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3E596" w14:textId="77777777" w:rsidR="00400FCC" w:rsidRDefault="009C6E6B">
      <w:pPr>
        <w:jc w:val="center"/>
        <w:rPr>
          <w:rFonts w:ascii="Garamond" w:eastAsia="Garamond" w:hAnsi="Garamond" w:cs="Garamond"/>
          <w:b/>
          <w:sz w:val="24"/>
          <w:szCs w:val="24"/>
        </w:rPr>
      </w:pPr>
      <w:r>
        <w:rPr>
          <w:rFonts w:ascii="Garamond" w:eastAsia="Garamond" w:hAnsi="Garamond" w:cs="Garamond"/>
          <w:b/>
          <w:sz w:val="24"/>
          <w:szCs w:val="24"/>
        </w:rPr>
        <w:t>TÁMOGATÁSI SZERZŐDÉS</w:t>
      </w:r>
    </w:p>
    <w:p w14:paraId="0E5B9AB0" w14:textId="77777777" w:rsidR="00400FCC" w:rsidRDefault="00400FCC">
      <w:pPr>
        <w:jc w:val="left"/>
        <w:rPr>
          <w:rFonts w:ascii="Garamond" w:eastAsia="Garamond" w:hAnsi="Garamond" w:cs="Garamond"/>
          <w:sz w:val="24"/>
          <w:szCs w:val="24"/>
        </w:rPr>
      </w:pPr>
    </w:p>
    <w:p w14:paraId="6B4A1AB1" w14:textId="77777777" w:rsidR="00400FCC" w:rsidRDefault="009C6E6B">
      <w:pPr>
        <w:jc w:val="left"/>
        <w:rPr>
          <w:rFonts w:ascii="Garamond" w:eastAsia="Garamond" w:hAnsi="Garamond" w:cs="Garamond"/>
          <w:sz w:val="24"/>
          <w:szCs w:val="24"/>
        </w:rPr>
      </w:pPr>
      <w:r>
        <w:rPr>
          <w:rFonts w:ascii="Garamond" w:eastAsia="Garamond" w:hAnsi="Garamond" w:cs="Garamond"/>
          <w:sz w:val="24"/>
          <w:szCs w:val="24"/>
        </w:rPr>
        <w:t xml:space="preserve">amely létrejött egyrészről </w:t>
      </w:r>
      <w:proofErr w:type="gramStart"/>
      <w:r>
        <w:rPr>
          <w:rFonts w:ascii="Garamond" w:eastAsia="Garamond" w:hAnsi="Garamond" w:cs="Garamond"/>
          <w:sz w:val="24"/>
          <w:szCs w:val="24"/>
        </w:rPr>
        <w:t>a</w:t>
      </w:r>
      <w:proofErr w:type="gramEnd"/>
      <w:r>
        <w:rPr>
          <w:rFonts w:ascii="Garamond" w:eastAsia="Garamond" w:hAnsi="Garamond" w:cs="Garamond"/>
          <w:sz w:val="24"/>
          <w:szCs w:val="24"/>
        </w:rPr>
        <w:t xml:space="preserve"> </w:t>
      </w:r>
    </w:p>
    <w:tbl>
      <w:tblPr>
        <w:tblStyle w:val="a"/>
        <w:tblW w:w="8730"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15"/>
        <w:gridCol w:w="6615"/>
      </w:tblGrid>
      <w:tr w:rsidR="00400FCC" w14:paraId="59E6DFFF" w14:textId="77777777">
        <w:trPr>
          <w:trHeight w:val="5"/>
        </w:trPr>
        <w:tc>
          <w:tcPr>
            <w:tcW w:w="2115" w:type="dxa"/>
            <w:shd w:val="clear" w:color="auto" w:fill="auto"/>
            <w:tcMar>
              <w:top w:w="45" w:type="dxa"/>
              <w:left w:w="45" w:type="dxa"/>
              <w:bottom w:w="45" w:type="dxa"/>
              <w:right w:w="45" w:type="dxa"/>
            </w:tcMar>
          </w:tcPr>
          <w:p w14:paraId="14EEE074" w14:textId="77777777" w:rsidR="00400FCC" w:rsidRDefault="009C6E6B">
            <w:pPr>
              <w:jc w:val="left"/>
              <w:rPr>
                <w:rFonts w:ascii="Garamond" w:eastAsia="Garamond" w:hAnsi="Garamond" w:cs="Garamond"/>
                <w:b/>
                <w:sz w:val="24"/>
                <w:szCs w:val="24"/>
              </w:rPr>
            </w:pPr>
            <w:r>
              <w:rPr>
                <w:rFonts w:ascii="Garamond" w:eastAsia="Garamond" w:hAnsi="Garamond" w:cs="Garamond"/>
                <w:b/>
                <w:sz w:val="24"/>
                <w:szCs w:val="24"/>
              </w:rPr>
              <w:t>Név:</w:t>
            </w:r>
          </w:p>
        </w:tc>
        <w:tc>
          <w:tcPr>
            <w:tcW w:w="6615" w:type="dxa"/>
            <w:shd w:val="clear" w:color="auto" w:fill="auto"/>
            <w:tcMar>
              <w:top w:w="45" w:type="dxa"/>
              <w:left w:w="45" w:type="dxa"/>
              <w:bottom w:w="45" w:type="dxa"/>
              <w:right w:w="45" w:type="dxa"/>
            </w:tcMar>
          </w:tcPr>
          <w:p w14:paraId="2B258833" w14:textId="77777777" w:rsidR="00400FCC" w:rsidRDefault="009C6E6B">
            <w:pPr>
              <w:jc w:val="left"/>
              <w:rPr>
                <w:rFonts w:ascii="Garamond" w:eastAsia="Garamond" w:hAnsi="Garamond" w:cs="Garamond"/>
                <w:sz w:val="24"/>
                <w:szCs w:val="24"/>
              </w:rPr>
            </w:pPr>
            <w:r>
              <w:rPr>
                <w:rFonts w:ascii="Garamond" w:eastAsia="Garamond" w:hAnsi="Garamond" w:cs="Garamond"/>
                <w:b/>
                <w:sz w:val="24"/>
                <w:szCs w:val="24"/>
              </w:rPr>
              <w:t xml:space="preserve">Budapesti Hidroterápiás Rehabilitációs Gimnasztika </w:t>
            </w:r>
            <w:proofErr w:type="gramStart"/>
            <w:r>
              <w:rPr>
                <w:rFonts w:ascii="Garamond" w:eastAsia="Garamond" w:hAnsi="Garamond" w:cs="Garamond"/>
                <w:b/>
                <w:sz w:val="24"/>
                <w:szCs w:val="24"/>
              </w:rPr>
              <w:t>Alapítvány  (</w:t>
            </w:r>
            <w:proofErr w:type="gramEnd"/>
            <w:r>
              <w:rPr>
                <w:rFonts w:ascii="Garamond" w:eastAsia="Garamond" w:hAnsi="Garamond" w:cs="Garamond"/>
                <w:b/>
                <w:sz w:val="24"/>
                <w:szCs w:val="24"/>
              </w:rPr>
              <w:t>B. H. R. G. Alapítvány)</w:t>
            </w:r>
          </w:p>
        </w:tc>
        <w:bookmarkStart w:id="0" w:name="_GoBack"/>
        <w:bookmarkEnd w:id="0"/>
      </w:tr>
      <w:tr w:rsidR="00400FCC" w14:paraId="2ACC8A34" w14:textId="77777777">
        <w:trPr>
          <w:trHeight w:val="5"/>
        </w:trPr>
        <w:tc>
          <w:tcPr>
            <w:tcW w:w="2115" w:type="dxa"/>
            <w:shd w:val="clear" w:color="auto" w:fill="auto"/>
            <w:tcMar>
              <w:top w:w="45" w:type="dxa"/>
              <w:left w:w="45" w:type="dxa"/>
              <w:bottom w:w="45" w:type="dxa"/>
              <w:right w:w="45" w:type="dxa"/>
            </w:tcMar>
          </w:tcPr>
          <w:p w14:paraId="092C20D1" w14:textId="77777777" w:rsidR="00400FCC" w:rsidRDefault="009C6E6B">
            <w:pPr>
              <w:jc w:val="left"/>
              <w:rPr>
                <w:rFonts w:ascii="Garamond" w:eastAsia="Garamond" w:hAnsi="Garamond" w:cs="Garamond"/>
                <w:sz w:val="24"/>
                <w:szCs w:val="24"/>
              </w:rPr>
            </w:pPr>
            <w:r>
              <w:rPr>
                <w:rFonts w:ascii="Garamond" w:eastAsia="Garamond" w:hAnsi="Garamond" w:cs="Garamond"/>
                <w:sz w:val="24"/>
                <w:szCs w:val="24"/>
              </w:rPr>
              <w:t>Székhely:</w:t>
            </w:r>
          </w:p>
        </w:tc>
        <w:tc>
          <w:tcPr>
            <w:tcW w:w="6615" w:type="dxa"/>
            <w:shd w:val="clear" w:color="auto" w:fill="auto"/>
            <w:tcMar>
              <w:top w:w="45" w:type="dxa"/>
              <w:left w:w="45" w:type="dxa"/>
              <w:bottom w:w="45" w:type="dxa"/>
              <w:right w:w="45" w:type="dxa"/>
            </w:tcMar>
          </w:tcPr>
          <w:p w14:paraId="7CF3A9F8" w14:textId="359090C6" w:rsidR="00400FCC" w:rsidRDefault="00790CC6" w:rsidP="00790CC6">
            <w:pPr>
              <w:jc w:val="left"/>
              <w:rPr>
                <w:rFonts w:ascii="Garamond" w:eastAsia="Garamond" w:hAnsi="Garamond" w:cs="Garamond"/>
                <w:sz w:val="24"/>
                <w:szCs w:val="24"/>
              </w:rPr>
            </w:pPr>
            <w:r>
              <w:rPr>
                <w:rFonts w:ascii="Garamond" w:eastAsia="Garamond" w:hAnsi="Garamond" w:cs="Garamond"/>
                <w:sz w:val="24"/>
                <w:szCs w:val="24"/>
                <w:highlight w:val="white"/>
              </w:rPr>
              <w:t xml:space="preserve">1033 Budapest Tavasz utca 5. </w:t>
            </w:r>
          </w:p>
        </w:tc>
      </w:tr>
      <w:tr w:rsidR="00400FCC" w14:paraId="35C48430" w14:textId="77777777">
        <w:trPr>
          <w:trHeight w:val="300"/>
        </w:trPr>
        <w:tc>
          <w:tcPr>
            <w:tcW w:w="2115" w:type="dxa"/>
            <w:shd w:val="clear" w:color="auto" w:fill="auto"/>
            <w:tcMar>
              <w:top w:w="45" w:type="dxa"/>
              <w:left w:w="45" w:type="dxa"/>
              <w:bottom w:w="45" w:type="dxa"/>
              <w:right w:w="45" w:type="dxa"/>
            </w:tcMar>
          </w:tcPr>
          <w:p w14:paraId="03DEB128" w14:textId="77777777" w:rsidR="00400FCC" w:rsidRDefault="009C6E6B">
            <w:pPr>
              <w:rPr>
                <w:rFonts w:ascii="Garamond" w:eastAsia="Garamond" w:hAnsi="Garamond" w:cs="Garamond"/>
                <w:sz w:val="24"/>
                <w:szCs w:val="24"/>
              </w:rPr>
            </w:pPr>
            <w:r>
              <w:rPr>
                <w:rFonts w:ascii="Garamond" w:eastAsia="Garamond" w:hAnsi="Garamond" w:cs="Garamond"/>
                <w:sz w:val="24"/>
                <w:szCs w:val="24"/>
              </w:rPr>
              <w:t>Adószám:</w:t>
            </w:r>
          </w:p>
        </w:tc>
        <w:tc>
          <w:tcPr>
            <w:tcW w:w="6615" w:type="dxa"/>
            <w:shd w:val="clear" w:color="auto" w:fill="auto"/>
            <w:tcMar>
              <w:top w:w="45" w:type="dxa"/>
              <w:left w:w="45" w:type="dxa"/>
              <w:bottom w:w="45" w:type="dxa"/>
              <w:right w:w="45" w:type="dxa"/>
            </w:tcMar>
          </w:tcPr>
          <w:p w14:paraId="113EEADB" w14:textId="77777777" w:rsidR="00400FCC" w:rsidRDefault="009C6E6B">
            <w:pPr>
              <w:rPr>
                <w:rFonts w:ascii="Garamond" w:eastAsia="Garamond" w:hAnsi="Garamond" w:cs="Garamond"/>
                <w:sz w:val="24"/>
                <w:szCs w:val="24"/>
              </w:rPr>
            </w:pPr>
            <w:r>
              <w:rPr>
                <w:rFonts w:ascii="Garamond" w:eastAsia="Garamond" w:hAnsi="Garamond" w:cs="Garamond"/>
                <w:sz w:val="24"/>
                <w:szCs w:val="24"/>
                <w:highlight w:val="white"/>
              </w:rPr>
              <w:t>18241343-1-41</w:t>
            </w:r>
            <w:r>
              <w:rPr>
                <w:rFonts w:ascii="Garamond" w:eastAsia="Garamond" w:hAnsi="Garamond" w:cs="Garamond"/>
                <w:sz w:val="24"/>
                <w:szCs w:val="24"/>
              </w:rPr>
              <w:tab/>
            </w:r>
            <w:r>
              <w:rPr>
                <w:rFonts w:ascii="Garamond" w:eastAsia="Garamond" w:hAnsi="Garamond" w:cs="Garamond"/>
                <w:sz w:val="24"/>
                <w:szCs w:val="24"/>
              </w:rPr>
              <w:tab/>
            </w:r>
          </w:p>
        </w:tc>
      </w:tr>
      <w:tr w:rsidR="00400FCC" w14:paraId="2799FF13" w14:textId="77777777">
        <w:trPr>
          <w:trHeight w:val="5"/>
        </w:trPr>
        <w:tc>
          <w:tcPr>
            <w:tcW w:w="2115" w:type="dxa"/>
            <w:shd w:val="clear" w:color="auto" w:fill="auto"/>
            <w:tcMar>
              <w:top w:w="45" w:type="dxa"/>
              <w:left w:w="45" w:type="dxa"/>
              <w:bottom w:w="45" w:type="dxa"/>
              <w:right w:w="45" w:type="dxa"/>
            </w:tcMar>
          </w:tcPr>
          <w:p w14:paraId="4F0FFADB" w14:textId="77777777" w:rsidR="00400FCC" w:rsidRDefault="009C6E6B">
            <w:pPr>
              <w:jc w:val="left"/>
              <w:rPr>
                <w:rFonts w:ascii="Garamond" w:eastAsia="Garamond" w:hAnsi="Garamond" w:cs="Garamond"/>
                <w:sz w:val="24"/>
                <w:szCs w:val="24"/>
              </w:rPr>
            </w:pPr>
            <w:r>
              <w:rPr>
                <w:rFonts w:ascii="Garamond" w:eastAsia="Garamond" w:hAnsi="Garamond" w:cs="Garamond"/>
                <w:sz w:val="24"/>
                <w:szCs w:val="24"/>
              </w:rPr>
              <w:t xml:space="preserve">Nyilvántartási szám: </w:t>
            </w:r>
          </w:p>
        </w:tc>
        <w:tc>
          <w:tcPr>
            <w:tcW w:w="6615" w:type="dxa"/>
            <w:shd w:val="clear" w:color="auto" w:fill="auto"/>
            <w:tcMar>
              <w:top w:w="45" w:type="dxa"/>
              <w:left w:w="45" w:type="dxa"/>
              <w:bottom w:w="45" w:type="dxa"/>
              <w:right w:w="45" w:type="dxa"/>
            </w:tcMar>
          </w:tcPr>
          <w:p w14:paraId="33178019" w14:textId="77777777" w:rsidR="00400FCC" w:rsidRDefault="009C6E6B">
            <w:pPr>
              <w:jc w:val="left"/>
              <w:rPr>
                <w:rFonts w:ascii="Garamond" w:eastAsia="Garamond" w:hAnsi="Garamond" w:cs="Garamond"/>
                <w:sz w:val="24"/>
                <w:szCs w:val="24"/>
              </w:rPr>
            </w:pPr>
            <w:r>
              <w:rPr>
                <w:rFonts w:ascii="Garamond" w:eastAsia="Garamond" w:hAnsi="Garamond" w:cs="Garamond"/>
                <w:sz w:val="24"/>
                <w:szCs w:val="24"/>
                <w:highlight w:val="white"/>
              </w:rPr>
              <w:t>01-01-0008017</w:t>
            </w:r>
          </w:p>
        </w:tc>
      </w:tr>
      <w:tr w:rsidR="00400FCC" w14:paraId="28540242" w14:textId="77777777">
        <w:trPr>
          <w:trHeight w:val="5"/>
        </w:trPr>
        <w:tc>
          <w:tcPr>
            <w:tcW w:w="2115" w:type="dxa"/>
            <w:shd w:val="clear" w:color="auto" w:fill="auto"/>
            <w:tcMar>
              <w:top w:w="45" w:type="dxa"/>
              <w:left w:w="45" w:type="dxa"/>
              <w:bottom w:w="45" w:type="dxa"/>
              <w:right w:w="45" w:type="dxa"/>
            </w:tcMar>
          </w:tcPr>
          <w:p w14:paraId="59DB3406" w14:textId="77777777" w:rsidR="00400FCC" w:rsidRDefault="009C6E6B">
            <w:pPr>
              <w:jc w:val="left"/>
              <w:rPr>
                <w:rFonts w:ascii="Garamond" w:eastAsia="Garamond" w:hAnsi="Garamond" w:cs="Garamond"/>
                <w:sz w:val="24"/>
                <w:szCs w:val="24"/>
              </w:rPr>
            </w:pPr>
            <w:r>
              <w:rPr>
                <w:rFonts w:ascii="Garamond" w:eastAsia="Garamond" w:hAnsi="Garamond" w:cs="Garamond"/>
                <w:sz w:val="24"/>
                <w:szCs w:val="24"/>
                <w:highlight w:val="white"/>
              </w:rPr>
              <w:t xml:space="preserve">Képviseli: </w:t>
            </w:r>
          </w:p>
        </w:tc>
        <w:tc>
          <w:tcPr>
            <w:tcW w:w="6615" w:type="dxa"/>
            <w:shd w:val="clear" w:color="auto" w:fill="auto"/>
            <w:tcMar>
              <w:top w:w="45" w:type="dxa"/>
              <w:left w:w="45" w:type="dxa"/>
              <w:bottom w:w="45" w:type="dxa"/>
              <w:right w:w="45" w:type="dxa"/>
            </w:tcMar>
          </w:tcPr>
          <w:p w14:paraId="4967A5E4" w14:textId="77777777" w:rsidR="00400FCC" w:rsidRDefault="009C6E6B">
            <w:pPr>
              <w:jc w:val="left"/>
              <w:rPr>
                <w:rFonts w:ascii="Garamond" w:eastAsia="Garamond" w:hAnsi="Garamond" w:cs="Garamond"/>
                <w:sz w:val="24"/>
                <w:szCs w:val="24"/>
              </w:rPr>
            </w:pPr>
            <w:proofErr w:type="spellStart"/>
            <w:r>
              <w:rPr>
                <w:rFonts w:ascii="Garamond" w:eastAsia="Garamond" w:hAnsi="Garamond" w:cs="Garamond"/>
                <w:sz w:val="24"/>
                <w:szCs w:val="24"/>
                <w:highlight w:val="white"/>
              </w:rPr>
              <w:t>Fenyősi</w:t>
            </w:r>
            <w:proofErr w:type="spellEnd"/>
            <w:r>
              <w:rPr>
                <w:rFonts w:ascii="Garamond" w:eastAsia="Garamond" w:hAnsi="Garamond" w:cs="Garamond"/>
                <w:sz w:val="24"/>
                <w:szCs w:val="24"/>
                <w:highlight w:val="white"/>
              </w:rPr>
              <w:t xml:space="preserve"> Fanni</w:t>
            </w:r>
            <w:r>
              <w:rPr>
                <w:rFonts w:ascii="Garamond" w:eastAsia="Garamond" w:hAnsi="Garamond" w:cs="Garamond"/>
                <w:sz w:val="24"/>
                <w:szCs w:val="24"/>
              </w:rPr>
              <w:tab/>
            </w:r>
          </w:p>
        </w:tc>
      </w:tr>
      <w:tr w:rsidR="00400FCC" w14:paraId="61C44201" w14:textId="77777777">
        <w:trPr>
          <w:trHeight w:val="5"/>
        </w:trPr>
        <w:tc>
          <w:tcPr>
            <w:tcW w:w="2115" w:type="dxa"/>
            <w:shd w:val="clear" w:color="auto" w:fill="auto"/>
            <w:tcMar>
              <w:top w:w="45" w:type="dxa"/>
              <w:left w:w="45" w:type="dxa"/>
              <w:bottom w:w="45" w:type="dxa"/>
              <w:right w:w="45" w:type="dxa"/>
            </w:tcMar>
          </w:tcPr>
          <w:p w14:paraId="39E75D11" w14:textId="77777777" w:rsidR="00400FCC" w:rsidRDefault="009C6E6B">
            <w:pPr>
              <w:jc w:val="left"/>
              <w:rPr>
                <w:rFonts w:ascii="Garamond" w:eastAsia="Garamond" w:hAnsi="Garamond" w:cs="Garamond"/>
                <w:sz w:val="24"/>
                <w:szCs w:val="24"/>
                <w:highlight w:val="white"/>
              </w:rPr>
            </w:pPr>
            <w:r>
              <w:rPr>
                <w:rFonts w:ascii="Garamond" w:eastAsia="Garamond" w:hAnsi="Garamond" w:cs="Garamond"/>
                <w:sz w:val="24"/>
                <w:szCs w:val="24"/>
              </w:rPr>
              <w:t>mint Támogató</w:t>
            </w:r>
          </w:p>
        </w:tc>
        <w:tc>
          <w:tcPr>
            <w:tcW w:w="6615" w:type="dxa"/>
            <w:shd w:val="clear" w:color="auto" w:fill="auto"/>
            <w:tcMar>
              <w:top w:w="45" w:type="dxa"/>
              <w:left w:w="45" w:type="dxa"/>
              <w:bottom w:w="45" w:type="dxa"/>
              <w:right w:w="45" w:type="dxa"/>
            </w:tcMar>
          </w:tcPr>
          <w:p w14:paraId="7BEA2CC3" w14:textId="77777777" w:rsidR="00400FCC" w:rsidRDefault="009C6E6B">
            <w:pPr>
              <w:jc w:val="left"/>
              <w:rPr>
                <w:rFonts w:ascii="Garamond" w:eastAsia="Garamond" w:hAnsi="Garamond" w:cs="Garamond"/>
                <w:sz w:val="24"/>
                <w:szCs w:val="24"/>
                <w:highlight w:val="white"/>
              </w:rPr>
            </w:pPr>
            <w:r>
              <w:rPr>
                <w:rFonts w:ascii="Garamond" w:eastAsia="Garamond" w:hAnsi="Garamond" w:cs="Garamond"/>
                <w:sz w:val="24"/>
                <w:szCs w:val="24"/>
              </w:rPr>
              <w:t xml:space="preserve">(a továbbiakban: </w:t>
            </w:r>
            <w:r>
              <w:rPr>
                <w:rFonts w:ascii="Garamond" w:eastAsia="Garamond" w:hAnsi="Garamond" w:cs="Garamond"/>
                <w:b/>
                <w:sz w:val="24"/>
                <w:szCs w:val="24"/>
              </w:rPr>
              <w:t>Támogató, Adatkezelő</w:t>
            </w:r>
            <w:r>
              <w:rPr>
                <w:rFonts w:ascii="Garamond" w:eastAsia="Garamond" w:hAnsi="Garamond" w:cs="Garamond"/>
                <w:sz w:val="24"/>
                <w:szCs w:val="24"/>
              </w:rPr>
              <w:t>),</w:t>
            </w:r>
          </w:p>
        </w:tc>
      </w:tr>
    </w:tbl>
    <w:p w14:paraId="4125024B" w14:textId="77777777" w:rsidR="00400FCC" w:rsidRDefault="00400FCC">
      <w:pPr>
        <w:jc w:val="left"/>
        <w:rPr>
          <w:rFonts w:ascii="Garamond" w:eastAsia="Garamond" w:hAnsi="Garamond" w:cs="Garamond"/>
          <w:sz w:val="24"/>
          <w:szCs w:val="24"/>
        </w:rPr>
      </w:pPr>
    </w:p>
    <w:p w14:paraId="43D5E098" w14:textId="77777777" w:rsidR="00400FCC" w:rsidRDefault="009C6E6B">
      <w:pPr>
        <w:jc w:val="left"/>
        <w:rPr>
          <w:rFonts w:ascii="Garamond" w:eastAsia="Garamond" w:hAnsi="Garamond" w:cs="Garamond"/>
          <w:sz w:val="24"/>
          <w:szCs w:val="24"/>
        </w:rPr>
      </w:pPr>
      <w:proofErr w:type="gramStart"/>
      <w:r>
        <w:rPr>
          <w:rFonts w:ascii="Garamond" w:eastAsia="Garamond" w:hAnsi="Garamond" w:cs="Garamond"/>
          <w:sz w:val="24"/>
          <w:szCs w:val="24"/>
        </w:rPr>
        <w:t>másrészről</w:t>
      </w:r>
      <w:proofErr w:type="gramEnd"/>
    </w:p>
    <w:tbl>
      <w:tblPr>
        <w:tblStyle w:val="a0"/>
        <w:tblW w:w="8700" w:type="dxa"/>
        <w:tblInd w:w="3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15"/>
        <w:gridCol w:w="6585"/>
      </w:tblGrid>
      <w:tr w:rsidR="00400FCC" w14:paraId="3C8A5B01" w14:textId="77777777">
        <w:trPr>
          <w:trHeight w:val="226"/>
        </w:trPr>
        <w:tc>
          <w:tcPr>
            <w:tcW w:w="2115" w:type="dxa"/>
            <w:shd w:val="clear" w:color="auto" w:fill="auto"/>
            <w:tcMar>
              <w:top w:w="45" w:type="dxa"/>
              <w:left w:w="45" w:type="dxa"/>
              <w:bottom w:w="45" w:type="dxa"/>
              <w:right w:w="45" w:type="dxa"/>
            </w:tcMar>
          </w:tcPr>
          <w:p w14:paraId="7F160FE4" w14:textId="77777777" w:rsidR="00400FCC" w:rsidRDefault="009C6E6B">
            <w:pPr>
              <w:jc w:val="left"/>
              <w:rPr>
                <w:rFonts w:ascii="Garamond" w:eastAsia="Garamond" w:hAnsi="Garamond" w:cs="Garamond"/>
                <w:b/>
                <w:sz w:val="24"/>
                <w:szCs w:val="24"/>
              </w:rPr>
            </w:pPr>
            <w:r>
              <w:rPr>
                <w:rFonts w:ascii="Garamond" w:eastAsia="Garamond" w:hAnsi="Garamond" w:cs="Garamond"/>
                <w:sz w:val="24"/>
                <w:szCs w:val="24"/>
              </w:rPr>
              <w:t>(gyermek neve:)</w:t>
            </w:r>
          </w:p>
        </w:tc>
        <w:tc>
          <w:tcPr>
            <w:tcW w:w="6585" w:type="dxa"/>
            <w:shd w:val="clear" w:color="auto" w:fill="auto"/>
            <w:tcMar>
              <w:top w:w="45" w:type="dxa"/>
              <w:left w:w="45" w:type="dxa"/>
              <w:bottom w:w="45" w:type="dxa"/>
              <w:right w:w="45" w:type="dxa"/>
            </w:tcMar>
          </w:tcPr>
          <w:p w14:paraId="0C6C9485" w14:textId="77777777" w:rsidR="00400FCC" w:rsidRDefault="00400FCC">
            <w:pPr>
              <w:jc w:val="left"/>
              <w:rPr>
                <w:rFonts w:ascii="Garamond" w:eastAsia="Garamond" w:hAnsi="Garamond" w:cs="Garamond"/>
                <w:sz w:val="24"/>
                <w:szCs w:val="24"/>
              </w:rPr>
            </w:pPr>
          </w:p>
        </w:tc>
      </w:tr>
      <w:tr w:rsidR="00400FCC" w14:paraId="28ACF14B" w14:textId="77777777">
        <w:trPr>
          <w:trHeight w:val="226"/>
        </w:trPr>
        <w:tc>
          <w:tcPr>
            <w:tcW w:w="2115" w:type="dxa"/>
            <w:shd w:val="clear" w:color="auto" w:fill="auto"/>
            <w:tcMar>
              <w:top w:w="45" w:type="dxa"/>
              <w:left w:w="45" w:type="dxa"/>
              <w:bottom w:w="45" w:type="dxa"/>
              <w:right w:w="45" w:type="dxa"/>
            </w:tcMar>
          </w:tcPr>
          <w:p w14:paraId="22D2010B" w14:textId="77777777" w:rsidR="00400FCC" w:rsidRDefault="009C6E6B">
            <w:pPr>
              <w:jc w:val="left"/>
              <w:rPr>
                <w:rFonts w:ascii="Garamond" w:eastAsia="Garamond" w:hAnsi="Garamond" w:cs="Garamond"/>
                <w:b/>
                <w:sz w:val="24"/>
                <w:szCs w:val="24"/>
              </w:rPr>
            </w:pPr>
            <w:r>
              <w:rPr>
                <w:rFonts w:ascii="Garamond" w:eastAsia="Garamond" w:hAnsi="Garamond" w:cs="Garamond"/>
                <w:b/>
                <w:sz w:val="24"/>
                <w:szCs w:val="24"/>
              </w:rPr>
              <w:t>Gondviselője:</w:t>
            </w:r>
          </w:p>
          <w:p w14:paraId="6D7EC801" w14:textId="77777777" w:rsidR="00400FCC" w:rsidRDefault="009C6E6B">
            <w:pPr>
              <w:tabs>
                <w:tab w:val="left" w:pos="3402"/>
              </w:tabs>
              <w:jc w:val="left"/>
              <w:rPr>
                <w:rFonts w:ascii="Garamond" w:eastAsia="Garamond" w:hAnsi="Garamond" w:cs="Garamond"/>
                <w:b/>
                <w:sz w:val="24"/>
                <w:szCs w:val="24"/>
              </w:rPr>
            </w:pPr>
            <w:r>
              <w:rPr>
                <w:rFonts w:ascii="Garamond" w:eastAsia="Garamond" w:hAnsi="Garamond" w:cs="Garamond"/>
                <w:sz w:val="24"/>
                <w:szCs w:val="24"/>
              </w:rPr>
              <w:t xml:space="preserve">               Név: </w:t>
            </w:r>
          </w:p>
        </w:tc>
        <w:tc>
          <w:tcPr>
            <w:tcW w:w="6585" w:type="dxa"/>
            <w:shd w:val="clear" w:color="auto" w:fill="auto"/>
            <w:tcMar>
              <w:top w:w="45" w:type="dxa"/>
              <w:left w:w="45" w:type="dxa"/>
              <w:bottom w:w="45" w:type="dxa"/>
              <w:right w:w="45" w:type="dxa"/>
            </w:tcMar>
          </w:tcPr>
          <w:p w14:paraId="33CBB35E" w14:textId="77777777" w:rsidR="00400FCC" w:rsidRDefault="00400FCC">
            <w:pPr>
              <w:jc w:val="left"/>
              <w:rPr>
                <w:rFonts w:ascii="Garamond" w:eastAsia="Garamond" w:hAnsi="Garamond" w:cs="Garamond"/>
                <w:sz w:val="24"/>
                <w:szCs w:val="24"/>
              </w:rPr>
            </w:pPr>
          </w:p>
        </w:tc>
      </w:tr>
      <w:tr w:rsidR="00400FCC" w14:paraId="3662E722" w14:textId="77777777">
        <w:trPr>
          <w:trHeight w:val="226"/>
        </w:trPr>
        <w:tc>
          <w:tcPr>
            <w:tcW w:w="2115" w:type="dxa"/>
            <w:shd w:val="clear" w:color="auto" w:fill="auto"/>
            <w:tcMar>
              <w:top w:w="45" w:type="dxa"/>
              <w:left w:w="45" w:type="dxa"/>
              <w:bottom w:w="45" w:type="dxa"/>
              <w:right w:w="45" w:type="dxa"/>
            </w:tcMar>
          </w:tcPr>
          <w:p w14:paraId="0DB1A36A" w14:textId="77777777" w:rsidR="00400FCC" w:rsidRDefault="009C6E6B">
            <w:pPr>
              <w:jc w:val="left"/>
              <w:rPr>
                <w:rFonts w:ascii="Garamond" w:eastAsia="Garamond" w:hAnsi="Garamond" w:cs="Garamond"/>
                <w:sz w:val="24"/>
                <w:szCs w:val="24"/>
              </w:rPr>
            </w:pPr>
            <w:r>
              <w:rPr>
                <w:rFonts w:ascii="Garamond" w:eastAsia="Garamond" w:hAnsi="Garamond" w:cs="Garamond"/>
                <w:sz w:val="24"/>
                <w:szCs w:val="24"/>
              </w:rPr>
              <w:t xml:space="preserve">Lakcím:  </w:t>
            </w:r>
          </w:p>
        </w:tc>
        <w:tc>
          <w:tcPr>
            <w:tcW w:w="6585" w:type="dxa"/>
            <w:shd w:val="clear" w:color="auto" w:fill="auto"/>
            <w:tcMar>
              <w:top w:w="45" w:type="dxa"/>
              <w:left w:w="45" w:type="dxa"/>
              <w:bottom w:w="45" w:type="dxa"/>
              <w:right w:w="45" w:type="dxa"/>
            </w:tcMar>
          </w:tcPr>
          <w:p w14:paraId="72D6D2D3" w14:textId="77777777" w:rsidR="00400FCC" w:rsidRDefault="00400FCC">
            <w:pPr>
              <w:jc w:val="left"/>
              <w:rPr>
                <w:rFonts w:ascii="Garamond" w:eastAsia="Garamond" w:hAnsi="Garamond" w:cs="Garamond"/>
                <w:sz w:val="24"/>
                <w:szCs w:val="24"/>
              </w:rPr>
            </w:pPr>
          </w:p>
        </w:tc>
      </w:tr>
      <w:tr w:rsidR="00400FCC" w14:paraId="10ACAB38" w14:textId="77777777">
        <w:trPr>
          <w:trHeight w:val="226"/>
        </w:trPr>
        <w:tc>
          <w:tcPr>
            <w:tcW w:w="2115" w:type="dxa"/>
            <w:shd w:val="clear" w:color="auto" w:fill="auto"/>
            <w:tcMar>
              <w:top w:w="45" w:type="dxa"/>
              <w:left w:w="45" w:type="dxa"/>
              <w:bottom w:w="45" w:type="dxa"/>
              <w:right w:w="45" w:type="dxa"/>
            </w:tcMar>
          </w:tcPr>
          <w:p w14:paraId="0B49CE35" w14:textId="77777777" w:rsidR="00400FCC" w:rsidRDefault="009C6E6B">
            <w:pPr>
              <w:jc w:val="left"/>
              <w:rPr>
                <w:rFonts w:ascii="Garamond" w:eastAsia="Garamond" w:hAnsi="Garamond" w:cs="Garamond"/>
                <w:sz w:val="24"/>
                <w:szCs w:val="24"/>
              </w:rPr>
            </w:pPr>
            <w:r>
              <w:rPr>
                <w:rFonts w:ascii="Garamond" w:eastAsia="Garamond" w:hAnsi="Garamond" w:cs="Garamond"/>
                <w:sz w:val="24"/>
                <w:szCs w:val="24"/>
              </w:rPr>
              <w:t xml:space="preserve">Anyja neve: </w:t>
            </w:r>
          </w:p>
        </w:tc>
        <w:tc>
          <w:tcPr>
            <w:tcW w:w="6585" w:type="dxa"/>
            <w:shd w:val="clear" w:color="auto" w:fill="auto"/>
            <w:tcMar>
              <w:top w:w="45" w:type="dxa"/>
              <w:left w:w="45" w:type="dxa"/>
              <w:bottom w:w="45" w:type="dxa"/>
              <w:right w:w="45" w:type="dxa"/>
            </w:tcMar>
          </w:tcPr>
          <w:p w14:paraId="29788C57" w14:textId="77777777" w:rsidR="00400FCC" w:rsidRDefault="00400FCC">
            <w:pPr>
              <w:jc w:val="left"/>
              <w:rPr>
                <w:rFonts w:ascii="Garamond" w:eastAsia="Garamond" w:hAnsi="Garamond" w:cs="Garamond"/>
                <w:sz w:val="24"/>
                <w:szCs w:val="24"/>
              </w:rPr>
            </w:pPr>
          </w:p>
        </w:tc>
      </w:tr>
      <w:tr w:rsidR="00400FCC" w14:paraId="47977214" w14:textId="77777777">
        <w:trPr>
          <w:trHeight w:val="226"/>
        </w:trPr>
        <w:tc>
          <w:tcPr>
            <w:tcW w:w="2115" w:type="dxa"/>
            <w:shd w:val="clear" w:color="auto" w:fill="auto"/>
            <w:tcMar>
              <w:top w:w="45" w:type="dxa"/>
              <w:left w:w="45" w:type="dxa"/>
              <w:bottom w:w="45" w:type="dxa"/>
              <w:right w:w="45" w:type="dxa"/>
            </w:tcMar>
          </w:tcPr>
          <w:p w14:paraId="4B312D01" w14:textId="77777777" w:rsidR="00400FCC" w:rsidRDefault="009C6E6B">
            <w:pPr>
              <w:jc w:val="left"/>
              <w:rPr>
                <w:rFonts w:ascii="Garamond" w:eastAsia="Garamond" w:hAnsi="Garamond" w:cs="Garamond"/>
                <w:sz w:val="24"/>
                <w:szCs w:val="24"/>
                <w:highlight w:val="white"/>
              </w:rPr>
            </w:pPr>
            <w:proofErr w:type="spellStart"/>
            <w:r>
              <w:rPr>
                <w:rFonts w:ascii="Garamond" w:eastAsia="Garamond" w:hAnsi="Garamond" w:cs="Garamond"/>
                <w:sz w:val="24"/>
                <w:szCs w:val="24"/>
              </w:rPr>
              <w:t>Szig</w:t>
            </w:r>
            <w:proofErr w:type="spellEnd"/>
            <w:r>
              <w:rPr>
                <w:rFonts w:ascii="Garamond" w:eastAsia="Garamond" w:hAnsi="Garamond" w:cs="Garamond"/>
                <w:sz w:val="24"/>
                <w:szCs w:val="24"/>
              </w:rPr>
              <w:t xml:space="preserve">. száma: </w:t>
            </w:r>
          </w:p>
        </w:tc>
        <w:tc>
          <w:tcPr>
            <w:tcW w:w="6585" w:type="dxa"/>
            <w:shd w:val="clear" w:color="auto" w:fill="auto"/>
            <w:tcMar>
              <w:top w:w="45" w:type="dxa"/>
              <w:left w:w="45" w:type="dxa"/>
              <w:bottom w:w="45" w:type="dxa"/>
              <w:right w:w="45" w:type="dxa"/>
            </w:tcMar>
          </w:tcPr>
          <w:p w14:paraId="389858E7" w14:textId="77777777" w:rsidR="00400FCC" w:rsidRDefault="00400FCC">
            <w:pPr>
              <w:jc w:val="left"/>
              <w:rPr>
                <w:rFonts w:ascii="Garamond" w:eastAsia="Garamond" w:hAnsi="Garamond" w:cs="Garamond"/>
                <w:sz w:val="24"/>
                <w:szCs w:val="24"/>
                <w:highlight w:val="white"/>
              </w:rPr>
            </w:pPr>
          </w:p>
        </w:tc>
      </w:tr>
      <w:tr w:rsidR="00400FCC" w14:paraId="2695B0AD" w14:textId="77777777">
        <w:trPr>
          <w:trHeight w:val="226"/>
        </w:trPr>
        <w:tc>
          <w:tcPr>
            <w:tcW w:w="2115" w:type="dxa"/>
            <w:shd w:val="clear" w:color="auto" w:fill="auto"/>
            <w:tcMar>
              <w:top w:w="45" w:type="dxa"/>
              <w:left w:w="45" w:type="dxa"/>
              <w:bottom w:w="45" w:type="dxa"/>
              <w:right w:w="45" w:type="dxa"/>
            </w:tcMar>
          </w:tcPr>
          <w:p w14:paraId="18005324" w14:textId="77777777" w:rsidR="00400FCC" w:rsidRDefault="009C6E6B">
            <w:pPr>
              <w:jc w:val="left"/>
              <w:rPr>
                <w:rFonts w:ascii="Garamond" w:eastAsia="Garamond" w:hAnsi="Garamond" w:cs="Garamond"/>
                <w:sz w:val="24"/>
                <w:szCs w:val="24"/>
              </w:rPr>
            </w:pPr>
            <w:r>
              <w:rPr>
                <w:rFonts w:ascii="Garamond" w:eastAsia="Garamond" w:hAnsi="Garamond" w:cs="Garamond"/>
                <w:sz w:val="24"/>
                <w:szCs w:val="24"/>
              </w:rPr>
              <w:t>mint Támogatott</w:t>
            </w:r>
          </w:p>
        </w:tc>
        <w:tc>
          <w:tcPr>
            <w:tcW w:w="6585" w:type="dxa"/>
            <w:shd w:val="clear" w:color="auto" w:fill="auto"/>
            <w:tcMar>
              <w:top w:w="45" w:type="dxa"/>
              <w:left w:w="45" w:type="dxa"/>
              <w:bottom w:w="45" w:type="dxa"/>
              <w:right w:w="45" w:type="dxa"/>
            </w:tcMar>
          </w:tcPr>
          <w:p w14:paraId="5F8258CE" w14:textId="0DC0802B" w:rsidR="00400FCC" w:rsidRDefault="009C6E6B">
            <w:pPr>
              <w:rPr>
                <w:rFonts w:ascii="Garamond" w:eastAsia="Garamond" w:hAnsi="Garamond" w:cs="Garamond"/>
                <w:sz w:val="24"/>
                <w:szCs w:val="24"/>
                <w:highlight w:val="white"/>
              </w:rPr>
            </w:pPr>
            <w:r>
              <w:rPr>
                <w:rFonts w:ascii="Garamond" w:eastAsia="Garamond" w:hAnsi="Garamond" w:cs="Garamond"/>
                <w:sz w:val="24"/>
                <w:szCs w:val="24"/>
              </w:rPr>
              <w:t xml:space="preserve">(a továbbiakban együtt: </w:t>
            </w:r>
            <w:r>
              <w:rPr>
                <w:rFonts w:ascii="Garamond" w:eastAsia="Garamond" w:hAnsi="Garamond" w:cs="Garamond"/>
                <w:b/>
                <w:sz w:val="24"/>
                <w:szCs w:val="24"/>
              </w:rPr>
              <w:t>Szerződő felek</w:t>
            </w:r>
            <w:r>
              <w:rPr>
                <w:rFonts w:ascii="Garamond" w:eastAsia="Garamond" w:hAnsi="Garamond" w:cs="Garamond"/>
                <w:sz w:val="24"/>
                <w:szCs w:val="24"/>
              </w:rPr>
              <w:t>).</w:t>
            </w:r>
          </w:p>
        </w:tc>
      </w:tr>
    </w:tbl>
    <w:p w14:paraId="57A7AE85" w14:textId="77777777" w:rsidR="00400FCC" w:rsidRDefault="009C6E6B">
      <w:pPr>
        <w:rPr>
          <w:rFonts w:ascii="Garamond" w:eastAsia="Garamond" w:hAnsi="Garamond" w:cs="Garamond"/>
          <w:sz w:val="24"/>
          <w:szCs w:val="24"/>
        </w:rPr>
      </w:pPr>
      <w:proofErr w:type="gramStart"/>
      <w:r>
        <w:rPr>
          <w:rFonts w:ascii="Garamond" w:eastAsia="Garamond" w:hAnsi="Garamond" w:cs="Garamond"/>
          <w:sz w:val="24"/>
          <w:szCs w:val="24"/>
        </w:rPr>
        <w:t>között</w:t>
      </w:r>
      <w:proofErr w:type="gramEnd"/>
      <w:r>
        <w:rPr>
          <w:rFonts w:ascii="Garamond" w:eastAsia="Garamond" w:hAnsi="Garamond" w:cs="Garamond"/>
          <w:sz w:val="24"/>
          <w:szCs w:val="24"/>
        </w:rPr>
        <w:t xml:space="preserve"> alulírott napon és helyen az alábbi feltételek szerint:</w:t>
      </w:r>
    </w:p>
    <w:p w14:paraId="56DEFDB4" w14:textId="77777777" w:rsidR="00400FCC" w:rsidRDefault="00400FCC">
      <w:pPr>
        <w:rPr>
          <w:rFonts w:ascii="Garamond" w:eastAsia="Garamond" w:hAnsi="Garamond" w:cs="Garamond"/>
          <w:sz w:val="24"/>
          <w:szCs w:val="24"/>
        </w:rPr>
      </w:pPr>
    </w:p>
    <w:p w14:paraId="43B7D6FB" w14:textId="77777777" w:rsidR="00400FCC" w:rsidRDefault="009C6E6B">
      <w:pPr>
        <w:numPr>
          <w:ilvl w:val="0"/>
          <w:numId w:val="1"/>
        </w:numPr>
        <w:pBdr>
          <w:top w:val="nil"/>
          <w:left w:val="nil"/>
          <w:bottom w:val="nil"/>
          <w:right w:val="nil"/>
          <w:between w:val="nil"/>
        </w:pBdr>
        <w:ind w:left="567" w:hanging="567"/>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A szerződés tárgya</w:t>
      </w:r>
    </w:p>
    <w:p w14:paraId="7EBF26EF" w14:textId="77777777" w:rsidR="00400FCC" w:rsidRDefault="00400FCC">
      <w:pPr>
        <w:rPr>
          <w:rFonts w:ascii="Garamond" w:eastAsia="Garamond" w:hAnsi="Garamond" w:cs="Garamond"/>
          <w:sz w:val="12"/>
          <w:szCs w:val="12"/>
        </w:rPr>
      </w:pPr>
    </w:p>
    <w:p w14:paraId="0645912B" w14:textId="0E5FBEE2" w:rsidR="00400FCC" w:rsidRDefault="009C6E6B">
      <w:pPr>
        <w:pBdr>
          <w:top w:val="nil"/>
          <w:left w:val="nil"/>
          <w:bottom w:val="nil"/>
          <w:right w:val="nil"/>
          <w:between w:val="nil"/>
        </w:pBdr>
        <w:rPr>
          <w:rFonts w:ascii="Garamond" w:eastAsia="Garamond" w:hAnsi="Garamond" w:cs="Garamond"/>
          <w:sz w:val="24"/>
          <w:szCs w:val="24"/>
        </w:rPr>
      </w:pPr>
      <w:r>
        <w:rPr>
          <w:rFonts w:ascii="Garamond" w:eastAsia="Garamond" w:hAnsi="Garamond" w:cs="Garamond"/>
          <w:color w:val="000000"/>
          <w:sz w:val="24"/>
          <w:szCs w:val="24"/>
        </w:rPr>
        <w:t xml:space="preserve">1./ Szerződő felek rögzítik, hogy a Budapesti Hidroterápiás Rehabilitációs Gimnasztika Alapítvány </w:t>
      </w:r>
      <w:proofErr w:type="gramStart"/>
      <w:r>
        <w:rPr>
          <w:rFonts w:ascii="Garamond" w:eastAsia="Garamond" w:hAnsi="Garamond" w:cs="Garamond"/>
          <w:color w:val="000000"/>
          <w:sz w:val="24"/>
          <w:szCs w:val="24"/>
        </w:rPr>
        <w:t>20</w:t>
      </w:r>
      <w:r>
        <w:rPr>
          <w:rFonts w:ascii="Garamond" w:eastAsia="Garamond" w:hAnsi="Garamond" w:cs="Garamond"/>
          <w:sz w:val="24"/>
          <w:szCs w:val="24"/>
        </w:rPr>
        <w:t>20.</w:t>
      </w:r>
      <w:r w:rsidR="00A940DA">
        <w:rPr>
          <w:rFonts w:ascii="Garamond" w:eastAsia="Garamond" w:hAnsi="Garamond" w:cs="Garamond"/>
          <w:color w:val="000000"/>
          <w:sz w:val="24"/>
          <w:szCs w:val="24"/>
        </w:rPr>
        <w:t xml:space="preserve"> </w:t>
      </w:r>
      <w:r>
        <w:rPr>
          <w:rFonts w:ascii="Garamond" w:eastAsia="Garamond" w:hAnsi="Garamond" w:cs="Garamond"/>
          <w:color w:val="000000"/>
          <w:sz w:val="24"/>
          <w:szCs w:val="24"/>
        </w:rPr>
        <w:t>novemberében</w:t>
      </w:r>
      <w:proofErr w:type="gramEnd"/>
      <w:r>
        <w:rPr>
          <w:rFonts w:ascii="Garamond" w:eastAsia="Garamond" w:hAnsi="Garamond" w:cs="Garamond"/>
          <w:color w:val="000000"/>
          <w:sz w:val="24"/>
          <w:szCs w:val="24"/>
        </w:rPr>
        <w:t xml:space="preserve"> meghirdette a BHRG Csemete Program</w:t>
      </w:r>
      <w:r>
        <w:rPr>
          <w:rFonts w:ascii="Garamond" w:eastAsia="Garamond" w:hAnsi="Garamond" w:cs="Garamond"/>
          <w:sz w:val="24"/>
          <w:szCs w:val="24"/>
        </w:rPr>
        <w:t xml:space="preserve"> - </w:t>
      </w:r>
      <w:r>
        <w:rPr>
          <w:rFonts w:ascii="Garamond" w:eastAsia="Garamond" w:hAnsi="Garamond" w:cs="Garamond"/>
          <w:color w:val="000000"/>
          <w:sz w:val="24"/>
          <w:szCs w:val="24"/>
        </w:rPr>
        <w:t xml:space="preserve">Lakatos Katalin Ösztöndíj </w:t>
      </w:r>
      <w:r>
        <w:rPr>
          <w:rFonts w:ascii="Garamond" w:eastAsia="Garamond" w:hAnsi="Garamond" w:cs="Garamond"/>
          <w:sz w:val="24"/>
          <w:szCs w:val="24"/>
        </w:rPr>
        <w:t>keretében</w:t>
      </w:r>
      <w:r>
        <w:rPr>
          <w:rFonts w:ascii="Garamond" w:eastAsia="Garamond" w:hAnsi="Garamond" w:cs="Garamond"/>
          <w:color w:val="000000"/>
          <w:sz w:val="24"/>
          <w:szCs w:val="24"/>
        </w:rPr>
        <w:t xml:space="preserve"> nyújtott támogatásra vonatkozó pályázatát. A </w:t>
      </w:r>
      <w:r>
        <w:rPr>
          <w:rFonts w:ascii="Garamond" w:eastAsia="Garamond" w:hAnsi="Garamond" w:cs="Garamond"/>
          <w:sz w:val="24"/>
          <w:szCs w:val="24"/>
        </w:rPr>
        <w:t xml:space="preserve">BHRG Csemete Program - </w:t>
      </w:r>
      <w:r>
        <w:rPr>
          <w:rFonts w:ascii="Garamond" w:eastAsia="Garamond" w:hAnsi="Garamond" w:cs="Garamond"/>
          <w:color w:val="000000"/>
          <w:sz w:val="24"/>
          <w:szCs w:val="24"/>
        </w:rPr>
        <w:t>Lakatos Katalin Ösztöndíj célja, hogy a hátrányos helyzetű csoportok (</w:t>
      </w:r>
      <w:r w:rsidR="00A940DA">
        <w:rPr>
          <w:rFonts w:ascii="Garamond" w:eastAsia="Garamond" w:hAnsi="Garamond" w:cs="Garamond"/>
          <w:color w:val="000000"/>
          <w:sz w:val="24"/>
          <w:szCs w:val="24"/>
        </w:rPr>
        <w:t xml:space="preserve">eltérő fejlődésű </w:t>
      </w:r>
      <w:r>
        <w:rPr>
          <w:rFonts w:ascii="Garamond" w:eastAsia="Garamond" w:hAnsi="Garamond" w:cs="Garamond"/>
          <w:sz w:val="24"/>
          <w:szCs w:val="24"/>
        </w:rPr>
        <w:t>gyermekek</w:t>
      </w:r>
      <w:r>
        <w:rPr>
          <w:rFonts w:ascii="Garamond" w:eastAsia="Garamond" w:hAnsi="Garamond" w:cs="Garamond"/>
          <w:color w:val="000000"/>
          <w:sz w:val="24"/>
          <w:szCs w:val="24"/>
        </w:rPr>
        <w:t xml:space="preserve"> és családjuk) társadalmi esélyegyenlőségét elősegítse, valamint, HRG és a TSMT terápiákon való részvételhez anyagi támogatást nyújtson. A támogatást a rászoruló gyermeket nevelő szülők, gondviselők vehetik igénybe.</w:t>
      </w:r>
    </w:p>
    <w:p w14:paraId="35DED94A" w14:textId="77777777" w:rsidR="00400FCC" w:rsidRDefault="00400FCC">
      <w:pPr>
        <w:spacing w:line="276" w:lineRule="auto"/>
        <w:rPr>
          <w:rFonts w:ascii="Garamond" w:eastAsia="Garamond" w:hAnsi="Garamond" w:cs="Garamond"/>
          <w:sz w:val="14"/>
          <w:szCs w:val="14"/>
        </w:rPr>
      </w:pPr>
    </w:p>
    <w:p w14:paraId="4142CE57" w14:textId="77777777" w:rsidR="00400FCC" w:rsidRDefault="009C6E6B">
      <w:pPr>
        <w:spacing w:line="276" w:lineRule="auto"/>
        <w:rPr>
          <w:rFonts w:ascii="Garamond" w:eastAsia="Garamond" w:hAnsi="Garamond" w:cs="Garamond"/>
          <w:sz w:val="24"/>
          <w:szCs w:val="24"/>
        </w:rPr>
      </w:pPr>
      <w:r>
        <w:rPr>
          <w:rFonts w:ascii="Garamond" w:eastAsia="Garamond" w:hAnsi="Garamond" w:cs="Garamond"/>
          <w:sz w:val="24"/>
          <w:szCs w:val="24"/>
        </w:rPr>
        <w:t xml:space="preserve">2./ A BHRG Alapítvány kuratóriuma a pályázatok elbírálása arra a döntésre jutott, hogy </w:t>
      </w:r>
    </w:p>
    <w:p w14:paraId="3AF2AD02" w14:textId="77777777" w:rsidR="00400FCC" w:rsidRDefault="00400FCC">
      <w:pPr>
        <w:spacing w:line="276" w:lineRule="auto"/>
        <w:rPr>
          <w:rFonts w:ascii="Garamond" w:eastAsia="Garamond" w:hAnsi="Garamond" w:cs="Garamond"/>
          <w:b/>
          <w:sz w:val="14"/>
          <w:szCs w:val="14"/>
        </w:rPr>
      </w:pPr>
    </w:p>
    <w:p w14:paraId="0AE3F18F" w14:textId="43336B33" w:rsidR="00400FCC" w:rsidRDefault="009C6E6B" w:rsidP="00790CC6">
      <w:pPr>
        <w:spacing w:line="360" w:lineRule="auto"/>
        <w:rPr>
          <w:rFonts w:ascii="Garamond" w:eastAsia="Garamond" w:hAnsi="Garamond" w:cs="Garamond"/>
          <w:sz w:val="24"/>
          <w:szCs w:val="24"/>
        </w:rPr>
      </w:pPr>
      <w:r>
        <w:rPr>
          <w:rFonts w:ascii="Garamond" w:eastAsia="Garamond" w:hAnsi="Garamond" w:cs="Garamond"/>
          <w:sz w:val="30"/>
          <w:szCs w:val="30"/>
        </w:rPr>
        <w:t>…</w:t>
      </w:r>
      <w:proofErr w:type="gramStart"/>
      <w:r>
        <w:rPr>
          <w:rFonts w:ascii="Garamond" w:eastAsia="Garamond" w:hAnsi="Garamond" w:cs="Garamond"/>
          <w:sz w:val="30"/>
          <w:szCs w:val="30"/>
        </w:rPr>
        <w:t>………….…………….……</w:t>
      </w:r>
      <w:proofErr w:type="gramEnd"/>
      <w:r>
        <w:rPr>
          <w:rFonts w:ascii="Garamond" w:eastAsia="Garamond" w:hAnsi="Garamond" w:cs="Garamond"/>
          <w:sz w:val="24"/>
          <w:szCs w:val="24"/>
        </w:rPr>
        <w:t xml:space="preserve">számára a BHRG Lakatos Katalin Ösztöndíj keretein belül támogatást nyújt a </w:t>
      </w:r>
      <w:r w:rsidR="00790CC6">
        <w:rPr>
          <w:rFonts w:ascii="Garamond" w:eastAsia="Garamond" w:hAnsi="Garamond" w:cs="Garamond"/>
          <w:b/>
          <w:sz w:val="24"/>
          <w:szCs w:val="24"/>
        </w:rPr>
        <w:t xml:space="preserve"> ……január 1</w:t>
      </w:r>
      <w:r>
        <w:rPr>
          <w:rFonts w:ascii="Garamond" w:eastAsia="Garamond" w:hAnsi="Garamond" w:cs="Garamond"/>
          <w:b/>
          <w:sz w:val="24"/>
          <w:szCs w:val="24"/>
        </w:rPr>
        <w:t xml:space="preserve"> - december 31. </w:t>
      </w:r>
      <w:r>
        <w:rPr>
          <w:rFonts w:ascii="Garamond" w:eastAsia="Garamond" w:hAnsi="Garamond" w:cs="Garamond"/>
          <w:sz w:val="24"/>
          <w:szCs w:val="24"/>
        </w:rPr>
        <w:t>közötti időszakra.</w:t>
      </w:r>
    </w:p>
    <w:p w14:paraId="65B6A788" w14:textId="77777777" w:rsidR="00400FCC" w:rsidRPr="00790CC6" w:rsidRDefault="00400FCC">
      <w:pPr>
        <w:rPr>
          <w:rFonts w:ascii="Garamond" w:eastAsia="Garamond" w:hAnsi="Garamond" w:cs="Garamond"/>
          <w:sz w:val="10"/>
          <w:szCs w:val="10"/>
        </w:rPr>
      </w:pPr>
    </w:p>
    <w:p w14:paraId="2B45E92B" w14:textId="77777777" w:rsidR="00400FCC" w:rsidRDefault="009C6E6B">
      <w:pPr>
        <w:rPr>
          <w:rFonts w:ascii="Garamond" w:eastAsia="Garamond" w:hAnsi="Garamond" w:cs="Garamond"/>
          <w:sz w:val="24"/>
          <w:szCs w:val="24"/>
        </w:rPr>
      </w:pPr>
      <w:r>
        <w:rPr>
          <w:rFonts w:ascii="Garamond" w:eastAsia="Garamond" w:hAnsi="Garamond" w:cs="Garamond"/>
          <w:sz w:val="24"/>
          <w:szCs w:val="24"/>
        </w:rPr>
        <w:t>3./ A jelen támogatási szerződés az elnyert támogatás felhasználásának feltételei rögzíti.</w:t>
      </w:r>
    </w:p>
    <w:p w14:paraId="340EEB84" w14:textId="77777777" w:rsidR="00400FCC" w:rsidRDefault="00400FCC">
      <w:pPr>
        <w:rPr>
          <w:rFonts w:ascii="Garamond" w:eastAsia="Garamond" w:hAnsi="Garamond" w:cs="Garamond"/>
          <w:sz w:val="16"/>
          <w:szCs w:val="16"/>
        </w:rPr>
      </w:pPr>
    </w:p>
    <w:p w14:paraId="3B6DF913" w14:textId="77777777" w:rsidR="00400FCC" w:rsidRDefault="009C6E6B">
      <w:pPr>
        <w:rPr>
          <w:rFonts w:ascii="Garamond" w:eastAsia="Garamond" w:hAnsi="Garamond" w:cs="Garamond"/>
          <w:sz w:val="24"/>
          <w:szCs w:val="24"/>
        </w:rPr>
      </w:pPr>
      <w:r>
        <w:rPr>
          <w:rFonts w:ascii="Garamond" w:eastAsia="Garamond" w:hAnsi="Garamond" w:cs="Garamond"/>
          <w:sz w:val="24"/>
          <w:szCs w:val="24"/>
        </w:rPr>
        <w:t xml:space="preserve">4./ Támogatott a jelen támogatási szerződésben meghatározott feltételek mellett igénybe vett támogatást a pályázati és elbírálási tájékoztatónak megfelelően terápiás foglalkozásokon és vizsgálatokon való részvételre fordítja a pályázati tájékoztatóban </w:t>
      </w:r>
      <w:proofErr w:type="gramStart"/>
      <w:r>
        <w:rPr>
          <w:rFonts w:ascii="Garamond" w:eastAsia="Garamond" w:hAnsi="Garamond" w:cs="Garamond"/>
          <w:sz w:val="24"/>
          <w:szCs w:val="24"/>
        </w:rPr>
        <w:t>szereplő támogatási</w:t>
      </w:r>
      <w:proofErr w:type="gramEnd"/>
      <w:r>
        <w:rPr>
          <w:rFonts w:ascii="Garamond" w:eastAsia="Garamond" w:hAnsi="Garamond" w:cs="Garamond"/>
          <w:sz w:val="24"/>
          <w:szCs w:val="24"/>
        </w:rPr>
        <w:t xml:space="preserve"> összegnek megfelelően.</w:t>
      </w:r>
    </w:p>
    <w:p w14:paraId="04F92ABE" w14:textId="77777777" w:rsidR="00400FCC" w:rsidRDefault="00400FCC">
      <w:pPr>
        <w:rPr>
          <w:rFonts w:ascii="Garamond" w:eastAsia="Garamond" w:hAnsi="Garamond" w:cs="Garamond"/>
          <w:sz w:val="14"/>
          <w:szCs w:val="14"/>
        </w:rPr>
      </w:pPr>
    </w:p>
    <w:p w14:paraId="65E97085" w14:textId="163077AF" w:rsidR="00400FCC" w:rsidRDefault="009C6E6B">
      <w:pPr>
        <w:rPr>
          <w:rFonts w:ascii="Garamond" w:eastAsia="Garamond" w:hAnsi="Garamond" w:cs="Garamond"/>
          <w:sz w:val="24"/>
          <w:szCs w:val="24"/>
        </w:rPr>
      </w:pPr>
      <w:r>
        <w:rPr>
          <w:rFonts w:ascii="Garamond" w:eastAsia="Garamond" w:hAnsi="Garamond" w:cs="Garamond"/>
          <w:sz w:val="24"/>
          <w:szCs w:val="24"/>
        </w:rPr>
        <w:t>5./ Szerződő felek rögzítik, hogy a jel</w:t>
      </w:r>
      <w:r w:rsidR="00790CC6">
        <w:rPr>
          <w:rFonts w:ascii="Garamond" w:eastAsia="Garamond" w:hAnsi="Garamond" w:cs="Garamond"/>
          <w:sz w:val="24"/>
          <w:szCs w:val="24"/>
        </w:rPr>
        <w:t xml:space="preserve">en szerződés elválaszthatatlan a </w:t>
      </w:r>
      <w:hyperlink r:id="rId8" w:history="1">
        <w:r w:rsidR="00790CC6" w:rsidRPr="00790CC6">
          <w:rPr>
            <w:rStyle w:val="Hiperhivatkozs"/>
            <w:rFonts w:ascii="Garamond" w:eastAsia="Garamond" w:hAnsi="Garamond" w:cs="Garamond"/>
            <w:sz w:val="24"/>
            <w:szCs w:val="24"/>
          </w:rPr>
          <w:t>https://bhrg.hu/lakatos-katalin-osztondij/</w:t>
        </w:r>
      </w:hyperlink>
      <w:r w:rsidR="00790CC6">
        <w:rPr>
          <w:rFonts w:ascii="Garamond" w:eastAsia="Garamond" w:hAnsi="Garamond" w:cs="Garamond"/>
          <w:sz w:val="24"/>
          <w:szCs w:val="24"/>
        </w:rPr>
        <w:t xml:space="preserve"> </w:t>
      </w:r>
      <w:r>
        <w:rPr>
          <w:rFonts w:ascii="Garamond" w:eastAsia="Garamond" w:hAnsi="Garamond" w:cs="Garamond"/>
          <w:i/>
          <w:sz w:val="24"/>
          <w:szCs w:val="24"/>
        </w:rPr>
        <w:t xml:space="preserve">oldalon </w:t>
      </w:r>
      <w:r>
        <w:rPr>
          <w:rFonts w:ascii="Garamond" w:eastAsia="Garamond" w:hAnsi="Garamond" w:cs="Garamond"/>
          <w:sz w:val="24"/>
          <w:szCs w:val="24"/>
        </w:rPr>
        <w:t>a Budapesti Hidroterápiás Rehabilitációs Gimnasztika Alapítvány által közzétett Pályázati és elbírálási tájékoztatóban megfogalmazott feltételektől</w:t>
      </w:r>
    </w:p>
    <w:p w14:paraId="478E92AE" w14:textId="77777777" w:rsidR="00400FCC" w:rsidRDefault="00400FCC">
      <w:pPr>
        <w:rPr>
          <w:rFonts w:ascii="Garamond" w:eastAsia="Garamond" w:hAnsi="Garamond" w:cs="Garamond"/>
          <w:sz w:val="12"/>
          <w:szCs w:val="12"/>
        </w:rPr>
      </w:pPr>
    </w:p>
    <w:p w14:paraId="439DFA6C" w14:textId="580DE8B8" w:rsidR="00400FCC" w:rsidRDefault="009C6E6B">
      <w:pPr>
        <w:rPr>
          <w:rFonts w:ascii="Garamond" w:eastAsia="Garamond" w:hAnsi="Garamond" w:cs="Garamond"/>
          <w:sz w:val="24"/>
          <w:szCs w:val="24"/>
        </w:rPr>
      </w:pPr>
      <w:r>
        <w:rPr>
          <w:rFonts w:ascii="Garamond" w:eastAsia="Garamond" w:hAnsi="Garamond" w:cs="Garamond"/>
          <w:sz w:val="24"/>
          <w:szCs w:val="24"/>
        </w:rPr>
        <w:t xml:space="preserve">6./ A szerződés </w:t>
      </w:r>
      <w:proofErr w:type="gramStart"/>
      <w:r>
        <w:rPr>
          <w:rFonts w:ascii="Garamond" w:eastAsia="Garamond" w:hAnsi="Garamond" w:cs="Garamond"/>
          <w:sz w:val="24"/>
          <w:szCs w:val="24"/>
        </w:rPr>
        <w:t>hatálya</w:t>
      </w:r>
      <w:r w:rsidR="00790CC6">
        <w:rPr>
          <w:rFonts w:ascii="Garamond" w:eastAsia="Garamond" w:hAnsi="Garamond" w:cs="Garamond"/>
          <w:sz w:val="24"/>
          <w:szCs w:val="24"/>
        </w:rPr>
        <w:t xml:space="preserve"> </w:t>
      </w:r>
      <w:r>
        <w:rPr>
          <w:rFonts w:ascii="Garamond" w:eastAsia="Garamond" w:hAnsi="Garamond" w:cs="Garamond"/>
          <w:sz w:val="24"/>
          <w:szCs w:val="24"/>
        </w:rPr>
        <w:t xml:space="preserve"> </w:t>
      </w:r>
      <w:r w:rsidR="00790CC6">
        <w:rPr>
          <w:rFonts w:ascii="Garamond" w:eastAsia="Garamond" w:hAnsi="Garamond" w:cs="Garamond"/>
          <w:b/>
          <w:sz w:val="24"/>
          <w:szCs w:val="24"/>
        </w:rPr>
        <w:t>…</w:t>
      </w:r>
      <w:proofErr w:type="gramEnd"/>
      <w:r w:rsidR="00790CC6">
        <w:rPr>
          <w:rFonts w:ascii="Garamond" w:eastAsia="Garamond" w:hAnsi="Garamond" w:cs="Garamond"/>
          <w:b/>
          <w:sz w:val="24"/>
          <w:szCs w:val="24"/>
        </w:rPr>
        <w:t>…..</w:t>
      </w:r>
      <w:r>
        <w:rPr>
          <w:rFonts w:ascii="Garamond" w:eastAsia="Garamond" w:hAnsi="Garamond" w:cs="Garamond"/>
          <w:b/>
          <w:sz w:val="24"/>
          <w:szCs w:val="24"/>
        </w:rPr>
        <w:t>. január 1 - december 31-</w:t>
      </w:r>
      <w:r>
        <w:rPr>
          <w:rFonts w:ascii="Garamond" w:eastAsia="Garamond" w:hAnsi="Garamond" w:cs="Garamond"/>
          <w:sz w:val="24"/>
          <w:szCs w:val="24"/>
        </w:rPr>
        <w:t>ig tart.</w:t>
      </w:r>
      <w:r>
        <w:br w:type="page"/>
      </w:r>
    </w:p>
    <w:p w14:paraId="1E9CD994" w14:textId="77777777" w:rsidR="00400FCC" w:rsidRDefault="00400FCC">
      <w:pPr>
        <w:rPr>
          <w:rFonts w:ascii="Garamond" w:eastAsia="Garamond" w:hAnsi="Garamond" w:cs="Garamond"/>
          <w:sz w:val="8"/>
          <w:szCs w:val="8"/>
        </w:rPr>
      </w:pPr>
    </w:p>
    <w:p w14:paraId="0253BC2A" w14:textId="77777777" w:rsidR="00400FCC" w:rsidRDefault="009C6E6B">
      <w:pPr>
        <w:numPr>
          <w:ilvl w:val="0"/>
          <w:numId w:val="1"/>
        </w:numPr>
        <w:pBdr>
          <w:top w:val="nil"/>
          <w:left w:val="nil"/>
          <w:bottom w:val="nil"/>
          <w:right w:val="nil"/>
          <w:between w:val="nil"/>
        </w:pBdr>
        <w:ind w:left="567" w:hanging="567"/>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A támogatás mértéke</w:t>
      </w:r>
    </w:p>
    <w:p w14:paraId="61664FFA" w14:textId="77777777" w:rsidR="00400FCC" w:rsidRDefault="00400FCC">
      <w:pPr>
        <w:rPr>
          <w:rFonts w:ascii="Garamond" w:eastAsia="Garamond" w:hAnsi="Garamond" w:cs="Garamond"/>
          <w:sz w:val="24"/>
          <w:szCs w:val="24"/>
        </w:rPr>
      </w:pPr>
    </w:p>
    <w:p w14:paraId="2D1716EB" w14:textId="77777777" w:rsidR="00400FCC" w:rsidRDefault="009C6E6B">
      <w:pPr>
        <w:rPr>
          <w:rFonts w:ascii="Garamond" w:eastAsia="Garamond" w:hAnsi="Garamond" w:cs="Garamond"/>
          <w:sz w:val="24"/>
          <w:szCs w:val="24"/>
        </w:rPr>
      </w:pPr>
      <w:r>
        <w:rPr>
          <w:rFonts w:ascii="Garamond" w:eastAsia="Garamond" w:hAnsi="Garamond" w:cs="Garamond"/>
          <w:sz w:val="24"/>
          <w:szCs w:val="24"/>
        </w:rPr>
        <w:t>1./ A BHRG Csemete Program - Lakatos Katalin Ösztöndíj célja, hogy 50%-</w:t>
      </w:r>
      <w:proofErr w:type="spellStart"/>
      <w:r>
        <w:rPr>
          <w:rFonts w:ascii="Garamond" w:eastAsia="Garamond" w:hAnsi="Garamond" w:cs="Garamond"/>
          <w:sz w:val="24"/>
          <w:szCs w:val="24"/>
        </w:rPr>
        <w:t>os</w:t>
      </w:r>
      <w:proofErr w:type="spellEnd"/>
      <w:r>
        <w:rPr>
          <w:rFonts w:ascii="Garamond" w:eastAsia="Garamond" w:hAnsi="Garamond" w:cs="Garamond"/>
          <w:sz w:val="24"/>
          <w:szCs w:val="24"/>
        </w:rPr>
        <w:t xml:space="preserve"> mértékben támogassa a terápiás foglalkozások díját. A támogatás mértéke 12 hónapnyi, összesen 90.000 forint összegű terápiás foglalkozást foglal magába. </w:t>
      </w:r>
    </w:p>
    <w:p w14:paraId="69D711D5" w14:textId="77777777" w:rsidR="00400FCC" w:rsidRDefault="00400FCC">
      <w:pPr>
        <w:rPr>
          <w:rFonts w:ascii="Garamond" w:eastAsia="Garamond" w:hAnsi="Garamond" w:cs="Garamond"/>
          <w:sz w:val="24"/>
          <w:szCs w:val="24"/>
        </w:rPr>
      </w:pPr>
    </w:p>
    <w:p w14:paraId="7AD3F7C2" w14:textId="7C67D24D" w:rsidR="00400FCC" w:rsidRDefault="009C6E6B">
      <w:pPr>
        <w:rPr>
          <w:rFonts w:ascii="Garamond" w:eastAsia="Garamond" w:hAnsi="Garamond" w:cs="Garamond"/>
          <w:sz w:val="24"/>
          <w:szCs w:val="24"/>
        </w:rPr>
      </w:pPr>
      <w:r>
        <w:rPr>
          <w:rFonts w:ascii="Garamond" w:eastAsia="Garamond" w:hAnsi="Garamond" w:cs="Garamond"/>
          <w:sz w:val="24"/>
          <w:szCs w:val="24"/>
        </w:rPr>
        <w:t>2./ Támogatott az ösztöndíjat kizárólag terápiás foglalkozás</w:t>
      </w:r>
      <w:r w:rsidR="00444DD2">
        <w:rPr>
          <w:rFonts w:ascii="Garamond" w:eastAsia="Garamond" w:hAnsi="Garamond" w:cs="Garamond"/>
          <w:sz w:val="24"/>
          <w:szCs w:val="24"/>
        </w:rPr>
        <w:t xml:space="preserve"> </w:t>
      </w:r>
      <w:r>
        <w:rPr>
          <w:rFonts w:ascii="Garamond" w:eastAsia="Garamond" w:hAnsi="Garamond" w:cs="Garamond"/>
          <w:sz w:val="24"/>
          <w:szCs w:val="24"/>
        </w:rPr>
        <w:t>céljából veheti igénybe.</w:t>
      </w:r>
    </w:p>
    <w:p w14:paraId="30D4D672" w14:textId="77777777" w:rsidR="00400FCC" w:rsidRDefault="00400FCC">
      <w:pPr>
        <w:rPr>
          <w:rFonts w:ascii="Garamond" w:eastAsia="Garamond" w:hAnsi="Garamond" w:cs="Garamond"/>
          <w:sz w:val="24"/>
          <w:szCs w:val="24"/>
        </w:rPr>
      </w:pPr>
    </w:p>
    <w:p w14:paraId="7033AEC0" w14:textId="59701318" w:rsidR="00400FCC" w:rsidRDefault="009C6E6B">
      <w:pPr>
        <w:rPr>
          <w:rFonts w:ascii="Garamond" w:eastAsia="Garamond" w:hAnsi="Garamond" w:cs="Garamond"/>
          <w:sz w:val="24"/>
          <w:szCs w:val="24"/>
        </w:rPr>
      </w:pPr>
      <w:r>
        <w:rPr>
          <w:rFonts w:ascii="Garamond" w:eastAsia="Garamond" w:hAnsi="Garamond" w:cs="Garamond"/>
          <w:sz w:val="24"/>
          <w:szCs w:val="24"/>
        </w:rPr>
        <w:t>3./ A támogatás összegét Támogatott</w:t>
      </w:r>
      <w:r w:rsidR="00790CC6">
        <w:rPr>
          <w:rFonts w:ascii="Garamond" w:eastAsia="Garamond" w:hAnsi="Garamond" w:cs="Garamond"/>
          <w:sz w:val="24"/>
          <w:szCs w:val="24"/>
        </w:rPr>
        <w:t xml:space="preserve"> a keret erejéig, </w:t>
      </w:r>
      <w:proofErr w:type="gramStart"/>
      <w:r w:rsidR="00790CC6">
        <w:rPr>
          <w:rFonts w:ascii="Garamond" w:eastAsia="Garamond" w:hAnsi="Garamond" w:cs="Garamond"/>
          <w:sz w:val="24"/>
          <w:szCs w:val="24"/>
        </w:rPr>
        <w:t>legkésőbb …</w:t>
      </w:r>
      <w:proofErr w:type="gramEnd"/>
      <w:r w:rsidR="00790CC6">
        <w:rPr>
          <w:rFonts w:ascii="Garamond" w:eastAsia="Garamond" w:hAnsi="Garamond" w:cs="Garamond"/>
          <w:sz w:val="24"/>
          <w:szCs w:val="24"/>
        </w:rPr>
        <w:t>…..  december</w:t>
      </w:r>
      <w:r>
        <w:rPr>
          <w:rFonts w:ascii="Garamond" w:eastAsia="Garamond" w:hAnsi="Garamond" w:cs="Garamond"/>
          <w:sz w:val="24"/>
          <w:szCs w:val="24"/>
        </w:rPr>
        <w:t xml:space="preserve"> 31-ig használhatja fel.</w:t>
      </w:r>
    </w:p>
    <w:p w14:paraId="09C3E5B4" w14:textId="77777777" w:rsidR="00400FCC" w:rsidRDefault="00400FCC">
      <w:pPr>
        <w:rPr>
          <w:rFonts w:ascii="Garamond" w:eastAsia="Garamond" w:hAnsi="Garamond" w:cs="Garamond"/>
          <w:sz w:val="24"/>
          <w:szCs w:val="24"/>
        </w:rPr>
      </w:pPr>
    </w:p>
    <w:p w14:paraId="3B4FD7DF" w14:textId="0009DDBD" w:rsidR="00400FCC" w:rsidRDefault="009C6E6B">
      <w:pPr>
        <w:rPr>
          <w:rFonts w:ascii="Garamond" w:eastAsia="Garamond" w:hAnsi="Garamond" w:cs="Garamond"/>
          <w:sz w:val="24"/>
          <w:szCs w:val="24"/>
        </w:rPr>
      </w:pPr>
      <w:r>
        <w:rPr>
          <w:rFonts w:ascii="Garamond" w:eastAsia="Garamond" w:hAnsi="Garamond" w:cs="Garamond"/>
          <w:sz w:val="24"/>
          <w:szCs w:val="24"/>
        </w:rPr>
        <w:t xml:space="preserve">4./ A támogatás folyósítása </w:t>
      </w:r>
      <w:r w:rsidR="00A940DA">
        <w:rPr>
          <w:rFonts w:ascii="Garamond" w:eastAsia="Garamond" w:hAnsi="Garamond" w:cs="Garamond"/>
          <w:sz w:val="24"/>
          <w:szCs w:val="24"/>
          <w:highlight w:val="white"/>
        </w:rPr>
        <w:t>utófinanszírozás szerint, három</w:t>
      </w:r>
      <w:r>
        <w:rPr>
          <w:rFonts w:ascii="Garamond" w:eastAsia="Garamond" w:hAnsi="Garamond" w:cs="Garamond"/>
          <w:sz w:val="24"/>
          <w:szCs w:val="24"/>
          <w:highlight w:val="white"/>
        </w:rPr>
        <w:t>havi r</w:t>
      </w:r>
      <w:r>
        <w:rPr>
          <w:rFonts w:ascii="Garamond" w:eastAsia="Garamond" w:hAnsi="Garamond" w:cs="Garamond"/>
          <w:sz w:val="24"/>
          <w:szCs w:val="24"/>
        </w:rPr>
        <w:t>endszerességgel történik. A pályázó köteles számlákkal igazolni a terápiákra és vizsgálatokra fordított összegeket, mely elszámolás alapján a BHRG Alapítvány a TSMT</w:t>
      </w:r>
      <w:r w:rsidR="00A940DA">
        <w:rPr>
          <w:rFonts w:ascii="Garamond" w:eastAsia="Garamond" w:hAnsi="Garamond" w:cs="Garamond"/>
          <w:sz w:val="24"/>
          <w:szCs w:val="24"/>
        </w:rPr>
        <w:t>/BHRG</w:t>
      </w:r>
      <w:r>
        <w:rPr>
          <w:rFonts w:ascii="Garamond" w:eastAsia="Garamond" w:hAnsi="Garamond" w:cs="Garamond"/>
          <w:sz w:val="24"/>
          <w:szCs w:val="24"/>
        </w:rPr>
        <w:t xml:space="preserve"> terápiára felhasznált összeg 50%-át átutalja a Támogatott részére, Támogatott számlaszámára.</w:t>
      </w:r>
    </w:p>
    <w:p w14:paraId="011969AC" w14:textId="77777777" w:rsidR="00400FCC" w:rsidRDefault="00400FCC">
      <w:pPr>
        <w:rPr>
          <w:rFonts w:ascii="Garamond" w:eastAsia="Garamond" w:hAnsi="Garamond" w:cs="Garamond"/>
          <w:sz w:val="6"/>
          <w:szCs w:val="6"/>
        </w:rPr>
      </w:pPr>
    </w:p>
    <w:tbl>
      <w:tblPr>
        <w:tblStyle w:val="a1"/>
        <w:tblW w:w="7890" w:type="dxa"/>
        <w:tblInd w:w="1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65"/>
        <w:gridCol w:w="5625"/>
      </w:tblGrid>
      <w:tr w:rsidR="00400FCC" w14:paraId="174980E3" w14:textId="77777777">
        <w:trPr>
          <w:trHeight w:val="396"/>
        </w:trPr>
        <w:tc>
          <w:tcPr>
            <w:tcW w:w="2265" w:type="dxa"/>
            <w:shd w:val="clear" w:color="auto" w:fill="auto"/>
            <w:tcMar>
              <w:top w:w="28" w:type="dxa"/>
              <w:left w:w="28" w:type="dxa"/>
              <w:bottom w:w="28" w:type="dxa"/>
              <w:right w:w="28" w:type="dxa"/>
            </w:tcMar>
          </w:tcPr>
          <w:p w14:paraId="46F78EED" w14:textId="77777777" w:rsidR="00400FCC" w:rsidRDefault="009C6E6B">
            <w:pPr>
              <w:rPr>
                <w:rFonts w:ascii="Garamond" w:eastAsia="Garamond" w:hAnsi="Garamond" w:cs="Garamond"/>
                <w:b/>
              </w:rPr>
            </w:pPr>
            <w:r>
              <w:rPr>
                <w:rFonts w:ascii="Garamond" w:eastAsia="Garamond" w:hAnsi="Garamond" w:cs="Garamond"/>
                <w:b/>
              </w:rPr>
              <w:t xml:space="preserve">A bank neve: </w:t>
            </w:r>
          </w:p>
        </w:tc>
        <w:tc>
          <w:tcPr>
            <w:tcW w:w="5625" w:type="dxa"/>
            <w:shd w:val="clear" w:color="auto" w:fill="auto"/>
            <w:tcMar>
              <w:top w:w="28" w:type="dxa"/>
              <w:left w:w="28" w:type="dxa"/>
              <w:bottom w:w="28" w:type="dxa"/>
              <w:right w:w="28" w:type="dxa"/>
            </w:tcMar>
          </w:tcPr>
          <w:p w14:paraId="2232F0B8" w14:textId="77777777" w:rsidR="00400FCC" w:rsidRDefault="009C6E6B">
            <w:pPr>
              <w:widowControl w:val="0"/>
              <w:jc w:val="left"/>
            </w:pPr>
            <w:r>
              <w:rPr>
                <w:rFonts w:ascii="Garamond" w:eastAsia="Garamond" w:hAnsi="Garamond" w:cs="Garamond"/>
                <w:sz w:val="24"/>
                <w:szCs w:val="24"/>
              </w:rPr>
              <w:t>……………………………………………………….</w:t>
            </w:r>
          </w:p>
        </w:tc>
      </w:tr>
      <w:tr w:rsidR="00400FCC" w14:paraId="5DAAC7F1" w14:textId="77777777">
        <w:trPr>
          <w:trHeight w:val="396"/>
        </w:trPr>
        <w:tc>
          <w:tcPr>
            <w:tcW w:w="2265" w:type="dxa"/>
            <w:shd w:val="clear" w:color="auto" w:fill="auto"/>
            <w:tcMar>
              <w:top w:w="28" w:type="dxa"/>
              <w:left w:w="28" w:type="dxa"/>
              <w:bottom w:w="28" w:type="dxa"/>
              <w:right w:w="28" w:type="dxa"/>
            </w:tcMar>
          </w:tcPr>
          <w:p w14:paraId="79E24739" w14:textId="77777777" w:rsidR="00400FCC" w:rsidRDefault="009C6E6B">
            <w:pPr>
              <w:rPr>
                <w:rFonts w:ascii="Garamond" w:eastAsia="Garamond" w:hAnsi="Garamond" w:cs="Garamond"/>
                <w:b/>
              </w:rPr>
            </w:pPr>
            <w:r>
              <w:rPr>
                <w:rFonts w:ascii="Garamond" w:eastAsia="Garamond" w:hAnsi="Garamond" w:cs="Garamond"/>
                <w:b/>
              </w:rPr>
              <w:t>A számlatulajdonos neve:</w:t>
            </w:r>
          </w:p>
        </w:tc>
        <w:tc>
          <w:tcPr>
            <w:tcW w:w="5625" w:type="dxa"/>
            <w:shd w:val="clear" w:color="auto" w:fill="auto"/>
            <w:tcMar>
              <w:top w:w="28" w:type="dxa"/>
              <w:left w:w="28" w:type="dxa"/>
              <w:bottom w:w="28" w:type="dxa"/>
              <w:right w:w="28" w:type="dxa"/>
            </w:tcMar>
          </w:tcPr>
          <w:p w14:paraId="78D34FD6" w14:textId="77777777" w:rsidR="00400FCC" w:rsidRDefault="009C6E6B">
            <w:pPr>
              <w:widowControl w:val="0"/>
              <w:jc w:val="left"/>
            </w:pPr>
            <w:r>
              <w:rPr>
                <w:rFonts w:ascii="Garamond" w:eastAsia="Garamond" w:hAnsi="Garamond" w:cs="Garamond"/>
                <w:sz w:val="24"/>
                <w:szCs w:val="24"/>
              </w:rPr>
              <w:t>……………………………………………………….</w:t>
            </w:r>
          </w:p>
        </w:tc>
      </w:tr>
      <w:tr w:rsidR="00400FCC" w14:paraId="3209167B" w14:textId="77777777">
        <w:trPr>
          <w:trHeight w:val="396"/>
        </w:trPr>
        <w:tc>
          <w:tcPr>
            <w:tcW w:w="2265" w:type="dxa"/>
            <w:shd w:val="clear" w:color="auto" w:fill="auto"/>
            <w:tcMar>
              <w:top w:w="28" w:type="dxa"/>
              <w:left w:w="28" w:type="dxa"/>
              <w:bottom w:w="28" w:type="dxa"/>
              <w:right w:w="28" w:type="dxa"/>
            </w:tcMar>
          </w:tcPr>
          <w:p w14:paraId="7BC5447C" w14:textId="77777777" w:rsidR="00400FCC" w:rsidRDefault="009C6E6B">
            <w:pPr>
              <w:rPr>
                <w:rFonts w:ascii="Garamond" w:eastAsia="Garamond" w:hAnsi="Garamond" w:cs="Garamond"/>
                <w:b/>
              </w:rPr>
            </w:pPr>
            <w:r>
              <w:rPr>
                <w:rFonts w:ascii="Garamond" w:eastAsia="Garamond" w:hAnsi="Garamond" w:cs="Garamond"/>
                <w:b/>
              </w:rPr>
              <w:t>Az IBAN számlaszám:</w:t>
            </w:r>
          </w:p>
        </w:tc>
        <w:tc>
          <w:tcPr>
            <w:tcW w:w="5625" w:type="dxa"/>
            <w:shd w:val="clear" w:color="auto" w:fill="auto"/>
            <w:tcMar>
              <w:top w:w="28" w:type="dxa"/>
              <w:left w:w="28" w:type="dxa"/>
              <w:bottom w:w="28" w:type="dxa"/>
              <w:right w:w="28" w:type="dxa"/>
            </w:tcMar>
          </w:tcPr>
          <w:p w14:paraId="59E14461" w14:textId="77777777" w:rsidR="00400FCC" w:rsidRDefault="009C6E6B">
            <w:pPr>
              <w:widowControl w:val="0"/>
              <w:jc w:val="left"/>
            </w:pPr>
            <w:r>
              <w:rPr>
                <w:rFonts w:ascii="Garamond" w:eastAsia="Garamond" w:hAnsi="Garamond" w:cs="Garamond"/>
                <w:sz w:val="24"/>
                <w:szCs w:val="24"/>
              </w:rPr>
              <w:t>……………………………………………………….</w:t>
            </w:r>
          </w:p>
        </w:tc>
      </w:tr>
      <w:tr w:rsidR="00400FCC" w14:paraId="457BCD5E" w14:textId="77777777">
        <w:trPr>
          <w:trHeight w:val="396"/>
        </w:trPr>
        <w:tc>
          <w:tcPr>
            <w:tcW w:w="2265" w:type="dxa"/>
            <w:shd w:val="clear" w:color="auto" w:fill="auto"/>
            <w:tcMar>
              <w:top w:w="28" w:type="dxa"/>
              <w:left w:w="28" w:type="dxa"/>
              <w:bottom w:w="28" w:type="dxa"/>
              <w:right w:w="28" w:type="dxa"/>
            </w:tcMar>
          </w:tcPr>
          <w:p w14:paraId="21B02CF9" w14:textId="77777777" w:rsidR="00400FCC" w:rsidRDefault="009C6E6B">
            <w:pPr>
              <w:rPr>
                <w:rFonts w:ascii="Garamond" w:eastAsia="Garamond" w:hAnsi="Garamond" w:cs="Garamond"/>
                <w:b/>
              </w:rPr>
            </w:pPr>
            <w:r>
              <w:rPr>
                <w:rFonts w:ascii="Garamond" w:eastAsia="Garamond" w:hAnsi="Garamond" w:cs="Garamond"/>
                <w:b/>
              </w:rPr>
              <w:t>SWIFT kód:</w:t>
            </w:r>
          </w:p>
        </w:tc>
        <w:tc>
          <w:tcPr>
            <w:tcW w:w="5625" w:type="dxa"/>
            <w:shd w:val="clear" w:color="auto" w:fill="auto"/>
            <w:tcMar>
              <w:top w:w="28" w:type="dxa"/>
              <w:left w:w="28" w:type="dxa"/>
              <w:bottom w:w="28" w:type="dxa"/>
              <w:right w:w="28" w:type="dxa"/>
            </w:tcMar>
          </w:tcPr>
          <w:p w14:paraId="7EBA2073" w14:textId="77777777" w:rsidR="00400FCC" w:rsidRDefault="009C6E6B">
            <w:pPr>
              <w:widowControl w:val="0"/>
              <w:jc w:val="left"/>
            </w:pPr>
            <w:r>
              <w:rPr>
                <w:rFonts w:ascii="Garamond" w:eastAsia="Garamond" w:hAnsi="Garamond" w:cs="Garamond"/>
                <w:sz w:val="24"/>
                <w:szCs w:val="24"/>
              </w:rPr>
              <w:t>……………………………………………………….</w:t>
            </w:r>
          </w:p>
        </w:tc>
      </w:tr>
    </w:tbl>
    <w:p w14:paraId="39827713" w14:textId="77777777" w:rsidR="00400FCC" w:rsidRDefault="009C6E6B">
      <w:pPr>
        <w:rPr>
          <w:rFonts w:ascii="Garamond" w:eastAsia="Garamond" w:hAnsi="Garamond" w:cs="Garamond"/>
          <w:sz w:val="14"/>
          <w:szCs w:val="14"/>
        </w:rPr>
      </w:pPr>
      <w:r>
        <w:rPr>
          <w:rFonts w:ascii="Garamond" w:eastAsia="Garamond" w:hAnsi="Garamond" w:cs="Garamond"/>
          <w:sz w:val="24"/>
          <w:szCs w:val="24"/>
        </w:rPr>
        <w:t xml:space="preserve">5./ A támogatás felhasználását Támogató a mentorral történő folyamatos kapcsolattartás során ellenőrzi. A felhasználás alapját a foglalkozásokon aláírt jelenléti ívek, a </w:t>
      </w:r>
      <w:proofErr w:type="gramStart"/>
      <w:r>
        <w:rPr>
          <w:rFonts w:ascii="Garamond" w:eastAsia="Garamond" w:hAnsi="Garamond" w:cs="Garamond"/>
          <w:sz w:val="24"/>
          <w:szCs w:val="24"/>
        </w:rPr>
        <w:t>mentor</w:t>
      </w:r>
      <w:proofErr w:type="gramEnd"/>
      <w:r>
        <w:rPr>
          <w:rFonts w:ascii="Garamond" w:eastAsia="Garamond" w:hAnsi="Garamond" w:cs="Garamond"/>
          <w:sz w:val="24"/>
          <w:szCs w:val="24"/>
        </w:rPr>
        <w:t xml:space="preserve"> által háromhavonta elkészített elszámolás, az aláírt jegyzőkönyv, a terápiás terv és a Támogatott által felmutatott, a terápiás foglalkozásokról kiállított számlák, valamint az otthoni torna jegyzőkönyve képezik.</w:t>
      </w:r>
    </w:p>
    <w:p w14:paraId="5D1EEB44" w14:textId="77777777" w:rsidR="00400FCC" w:rsidRDefault="00400FCC">
      <w:pPr>
        <w:rPr>
          <w:rFonts w:ascii="Garamond" w:eastAsia="Garamond" w:hAnsi="Garamond" w:cs="Garamond"/>
          <w:sz w:val="24"/>
          <w:szCs w:val="24"/>
        </w:rPr>
      </w:pPr>
    </w:p>
    <w:p w14:paraId="063487F8" w14:textId="77777777" w:rsidR="00400FCC" w:rsidRDefault="009C6E6B">
      <w:pPr>
        <w:numPr>
          <w:ilvl w:val="0"/>
          <w:numId w:val="1"/>
        </w:numPr>
        <w:pBdr>
          <w:top w:val="nil"/>
          <w:left w:val="nil"/>
          <w:bottom w:val="nil"/>
          <w:right w:val="nil"/>
          <w:between w:val="nil"/>
        </w:pBdr>
        <w:ind w:left="567" w:hanging="567"/>
        <w:rPr>
          <w:rFonts w:ascii="Garamond" w:eastAsia="Garamond" w:hAnsi="Garamond" w:cs="Garamond"/>
          <w:b/>
          <w:color w:val="000000"/>
          <w:sz w:val="24"/>
          <w:szCs w:val="24"/>
          <w:u w:val="single"/>
        </w:rPr>
      </w:pPr>
      <w:proofErr w:type="gramStart"/>
      <w:r>
        <w:rPr>
          <w:rFonts w:ascii="Garamond" w:eastAsia="Garamond" w:hAnsi="Garamond" w:cs="Garamond"/>
          <w:b/>
          <w:color w:val="000000"/>
          <w:sz w:val="24"/>
          <w:szCs w:val="24"/>
          <w:u w:val="single"/>
        </w:rPr>
        <w:t>Mentor</w:t>
      </w:r>
      <w:proofErr w:type="gramEnd"/>
      <w:r>
        <w:rPr>
          <w:rFonts w:ascii="Garamond" w:eastAsia="Garamond" w:hAnsi="Garamond" w:cs="Garamond"/>
          <w:b/>
          <w:color w:val="000000"/>
          <w:sz w:val="24"/>
          <w:szCs w:val="24"/>
          <w:u w:val="single"/>
        </w:rPr>
        <w:t xml:space="preserve"> megnevezése</w:t>
      </w:r>
    </w:p>
    <w:p w14:paraId="2850D6AA" w14:textId="77777777" w:rsidR="00400FCC" w:rsidRDefault="00400FCC">
      <w:pPr>
        <w:rPr>
          <w:rFonts w:ascii="Garamond" w:eastAsia="Garamond" w:hAnsi="Garamond" w:cs="Garamond"/>
          <w:b/>
          <w:sz w:val="16"/>
          <w:szCs w:val="16"/>
          <w:u w:val="single"/>
        </w:rPr>
      </w:pPr>
    </w:p>
    <w:p w14:paraId="4047F99F" w14:textId="77777777" w:rsidR="00400FCC" w:rsidRDefault="009C6E6B">
      <w:pPr>
        <w:rPr>
          <w:rFonts w:ascii="Garamond" w:eastAsia="Garamond" w:hAnsi="Garamond" w:cs="Garamond"/>
          <w:sz w:val="24"/>
          <w:szCs w:val="24"/>
        </w:rPr>
      </w:pPr>
      <w:r>
        <w:rPr>
          <w:rFonts w:ascii="Garamond" w:eastAsia="Garamond" w:hAnsi="Garamond" w:cs="Garamond"/>
          <w:sz w:val="24"/>
          <w:szCs w:val="24"/>
        </w:rPr>
        <w:t>1./ Támogatott tudomásul veszi, hogy kizárólag akkor jogosult a BHRG Csemete Program - Lakatos Katalin Ösztöndíj támogatására, amennyiben a pályázati időszakot megelőzően már részt vett Mentor által tartott terápiás foglalkozáson.</w:t>
      </w:r>
    </w:p>
    <w:p w14:paraId="244015A4" w14:textId="77777777" w:rsidR="00400FCC" w:rsidRDefault="00400FCC">
      <w:pPr>
        <w:rPr>
          <w:rFonts w:ascii="Garamond" w:eastAsia="Garamond" w:hAnsi="Garamond" w:cs="Garamond"/>
          <w:sz w:val="24"/>
          <w:szCs w:val="24"/>
        </w:rPr>
      </w:pPr>
    </w:p>
    <w:p w14:paraId="498AF5FE" w14:textId="77777777" w:rsidR="00400FCC" w:rsidRDefault="009C6E6B">
      <w:pPr>
        <w:rPr>
          <w:rFonts w:ascii="Garamond" w:eastAsia="Garamond" w:hAnsi="Garamond" w:cs="Garamond"/>
          <w:sz w:val="24"/>
          <w:szCs w:val="24"/>
        </w:rPr>
      </w:pPr>
      <w:r>
        <w:rPr>
          <w:rFonts w:ascii="Garamond" w:eastAsia="Garamond" w:hAnsi="Garamond" w:cs="Garamond"/>
          <w:sz w:val="24"/>
          <w:szCs w:val="24"/>
        </w:rPr>
        <w:t xml:space="preserve">2./ Támogatott a jelen szerződés aláírásával nyilatkozik a foglalkozást tartó </w:t>
      </w:r>
      <w:proofErr w:type="gramStart"/>
      <w:r>
        <w:rPr>
          <w:rFonts w:ascii="Garamond" w:eastAsia="Garamond" w:hAnsi="Garamond" w:cs="Garamond"/>
          <w:sz w:val="24"/>
          <w:szCs w:val="24"/>
        </w:rPr>
        <w:t>mentor</w:t>
      </w:r>
      <w:proofErr w:type="gramEnd"/>
      <w:r>
        <w:rPr>
          <w:rFonts w:ascii="Garamond" w:eastAsia="Garamond" w:hAnsi="Garamond" w:cs="Garamond"/>
          <w:sz w:val="24"/>
          <w:szCs w:val="24"/>
        </w:rPr>
        <w:t xml:space="preserve"> személyéről:</w:t>
      </w:r>
    </w:p>
    <w:p w14:paraId="730BDAB3" w14:textId="77777777" w:rsidR="00400FCC" w:rsidRDefault="00400FCC">
      <w:pPr>
        <w:rPr>
          <w:rFonts w:ascii="Garamond" w:eastAsia="Garamond" w:hAnsi="Garamond" w:cs="Garamond"/>
          <w:sz w:val="4"/>
          <w:szCs w:val="4"/>
        </w:rPr>
      </w:pPr>
    </w:p>
    <w:tbl>
      <w:tblPr>
        <w:tblStyle w:val="a2"/>
        <w:tblW w:w="8445" w:type="dxa"/>
        <w:tblInd w:w="6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30"/>
        <w:gridCol w:w="6315"/>
      </w:tblGrid>
      <w:tr w:rsidR="00400FCC" w14:paraId="37B8BEA2" w14:textId="77777777">
        <w:trPr>
          <w:trHeight w:val="1"/>
        </w:trPr>
        <w:tc>
          <w:tcPr>
            <w:tcW w:w="2130" w:type="dxa"/>
            <w:shd w:val="clear" w:color="auto" w:fill="auto"/>
            <w:tcMar>
              <w:top w:w="11" w:type="dxa"/>
              <w:left w:w="11" w:type="dxa"/>
              <w:bottom w:w="11" w:type="dxa"/>
              <w:right w:w="11" w:type="dxa"/>
            </w:tcMar>
          </w:tcPr>
          <w:p w14:paraId="28D20588" w14:textId="77777777" w:rsidR="00400FCC" w:rsidRDefault="009C6E6B">
            <w:pPr>
              <w:ind w:left="567"/>
              <w:rPr>
                <w:rFonts w:ascii="Garamond" w:eastAsia="Garamond" w:hAnsi="Garamond" w:cs="Garamond"/>
                <w:b/>
                <w:sz w:val="22"/>
                <w:szCs w:val="22"/>
              </w:rPr>
            </w:pPr>
            <w:proofErr w:type="gramStart"/>
            <w:r>
              <w:rPr>
                <w:rFonts w:ascii="Garamond" w:eastAsia="Garamond" w:hAnsi="Garamond" w:cs="Garamond"/>
                <w:b/>
                <w:sz w:val="22"/>
                <w:szCs w:val="22"/>
              </w:rPr>
              <w:t>Mentor</w:t>
            </w:r>
            <w:proofErr w:type="gramEnd"/>
            <w:r>
              <w:rPr>
                <w:rFonts w:ascii="Garamond" w:eastAsia="Garamond" w:hAnsi="Garamond" w:cs="Garamond"/>
                <w:b/>
                <w:sz w:val="22"/>
                <w:szCs w:val="22"/>
              </w:rPr>
              <w:t xml:space="preserve"> neve: </w:t>
            </w:r>
          </w:p>
        </w:tc>
        <w:tc>
          <w:tcPr>
            <w:tcW w:w="6315" w:type="dxa"/>
            <w:shd w:val="clear" w:color="auto" w:fill="auto"/>
            <w:tcMar>
              <w:top w:w="100" w:type="dxa"/>
              <w:left w:w="100" w:type="dxa"/>
              <w:bottom w:w="100" w:type="dxa"/>
              <w:right w:w="100" w:type="dxa"/>
            </w:tcMar>
          </w:tcPr>
          <w:p w14:paraId="1C2AF9AA" w14:textId="77777777" w:rsidR="00400FCC" w:rsidRDefault="009C6E6B">
            <w:pPr>
              <w:widowControl w:val="0"/>
              <w:pBdr>
                <w:top w:val="nil"/>
                <w:left w:val="nil"/>
                <w:bottom w:val="nil"/>
                <w:right w:val="nil"/>
                <w:between w:val="nil"/>
              </w:pBdr>
              <w:jc w:val="left"/>
              <w:rPr>
                <w:rFonts w:ascii="Garamond" w:eastAsia="Garamond" w:hAnsi="Garamond" w:cs="Garamond"/>
                <w:sz w:val="24"/>
                <w:szCs w:val="24"/>
              </w:rPr>
            </w:pPr>
            <w:r>
              <w:rPr>
                <w:rFonts w:ascii="Garamond" w:eastAsia="Garamond" w:hAnsi="Garamond" w:cs="Garamond"/>
                <w:sz w:val="24"/>
                <w:szCs w:val="24"/>
              </w:rPr>
              <w:t>……………………………………………………….</w:t>
            </w:r>
          </w:p>
        </w:tc>
      </w:tr>
      <w:tr w:rsidR="00400FCC" w14:paraId="14F603A0" w14:textId="77777777">
        <w:trPr>
          <w:trHeight w:val="1"/>
        </w:trPr>
        <w:tc>
          <w:tcPr>
            <w:tcW w:w="2130" w:type="dxa"/>
            <w:shd w:val="clear" w:color="auto" w:fill="auto"/>
            <w:tcMar>
              <w:top w:w="11" w:type="dxa"/>
              <w:left w:w="11" w:type="dxa"/>
              <w:bottom w:w="11" w:type="dxa"/>
              <w:right w:w="11" w:type="dxa"/>
            </w:tcMar>
          </w:tcPr>
          <w:p w14:paraId="45761874" w14:textId="77777777" w:rsidR="00400FCC" w:rsidRDefault="009C6E6B">
            <w:pPr>
              <w:ind w:left="567"/>
              <w:rPr>
                <w:rFonts w:ascii="Garamond" w:eastAsia="Garamond" w:hAnsi="Garamond" w:cs="Garamond"/>
                <w:b/>
                <w:sz w:val="22"/>
                <w:szCs w:val="22"/>
              </w:rPr>
            </w:pPr>
            <w:r>
              <w:rPr>
                <w:rFonts w:ascii="Garamond" w:eastAsia="Garamond" w:hAnsi="Garamond" w:cs="Garamond"/>
                <w:b/>
                <w:sz w:val="22"/>
                <w:szCs w:val="22"/>
              </w:rPr>
              <w:t xml:space="preserve">Telefonszám: </w:t>
            </w:r>
          </w:p>
        </w:tc>
        <w:tc>
          <w:tcPr>
            <w:tcW w:w="6315" w:type="dxa"/>
            <w:shd w:val="clear" w:color="auto" w:fill="auto"/>
            <w:tcMar>
              <w:top w:w="100" w:type="dxa"/>
              <w:left w:w="100" w:type="dxa"/>
              <w:bottom w:w="100" w:type="dxa"/>
              <w:right w:w="100" w:type="dxa"/>
            </w:tcMar>
          </w:tcPr>
          <w:p w14:paraId="5E94FE8B" w14:textId="77777777" w:rsidR="00400FCC" w:rsidRDefault="009C6E6B">
            <w:pPr>
              <w:widowControl w:val="0"/>
              <w:jc w:val="left"/>
              <w:rPr>
                <w:rFonts w:ascii="Garamond" w:eastAsia="Garamond" w:hAnsi="Garamond" w:cs="Garamond"/>
                <w:sz w:val="24"/>
                <w:szCs w:val="24"/>
              </w:rPr>
            </w:pPr>
            <w:r>
              <w:rPr>
                <w:rFonts w:ascii="Garamond" w:eastAsia="Garamond" w:hAnsi="Garamond" w:cs="Garamond"/>
                <w:sz w:val="24"/>
                <w:szCs w:val="24"/>
              </w:rPr>
              <w:t>……………………………………………………….</w:t>
            </w:r>
          </w:p>
        </w:tc>
      </w:tr>
      <w:tr w:rsidR="00400FCC" w14:paraId="71901AA4" w14:textId="77777777">
        <w:trPr>
          <w:trHeight w:val="1"/>
        </w:trPr>
        <w:tc>
          <w:tcPr>
            <w:tcW w:w="2130" w:type="dxa"/>
            <w:shd w:val="clear" w:color="auto" w:fill="auto"/>
            <w:tcMar>
              <w:top w:w="11" w:type="dxa"/>
              <w:left w:w="11" w:type="dxa"/>
              <w:bottom w:w="11" w:type="dxa"/>
              <w:right w:w="11" w:type="dxa"/>
            </w:tcMar>
          </w:tcPr>
          <w:p w14:paraId="3CF5BE88" w14:textId="77777777" w:rsidR="00400FCC" w:rsidRDefault="009C6E6B">
            <w:pPr>
              <w:ind w:left="567"/>
              <w:rPr>
                <w:rFonts w:ascii="Garamond" w:eastAsia="Garamond" w:hAnsi="Garamond" w:cs="Garamond"/>
                <w:b/>
                <w:sz w:val="22"/>
                <w:szCs w:val="22"/>
              </w:rPr>
            </w:pPr>
            <w:r>
              <w:rPr>
                <w:rFonts w:ascii="Garamond" w:eastAsia="Garamond" w:hAnsi="Garamond" w:cs="Garamond"/>
                <w:b/>
                <w:sz w:val="22"/>
                <w:szCs w:val="22"/>
              </w:rPr>
              <w:t>Email cím:</w:t>
            </w:r>
          </w:p>
        </w:tc>
        <w:tc>
          <w:tcPr>
            <w:tcW w:w="6315" w:type="dxa"/>
            <w:shd w:val="clear" w:color="auto" w:fill="auto"/>
            <w:tcMar>
              <w:top w:w="100" w:type="dxa"/>
              <w:left w:w="100" w:type="dxa"/>
              <w:bottom w:w="100" w:type="dxa"/>
              <w:right w:w="100" w:type="dxa"/>
            </w:tcMar>
          </w:tcPr>
          <w:p w14:paraId="3A9B4418" w14:textId="77777777" w:rsidR="00400FCC" w:rsidRDefault="009C6E6B">
            <w:pPr>
              <w:widowControl w:val="0"/>
              <w:jc w:val="left"/>
              <w:rPr>
                <w:rFonts w:ascii="Garamond" w:eastAsia="Garamond" w:hAnsi="Garamond" w:cs="Garamond"/>
                <w:sz w:val="24"/>
                <w:szCs w:val="24"/>
              </w:rPr>
            </w:pPr>
            <w:r>
              <w:rPr>
                <w:rFonts w:ascii="Garamond" w:eastAsia="Garamond" w:hAnsi="Garamond" w:cs="Garamond"/>
                <w:sz w:val="24"/>
                <w:szCs w:val="24"/>
              </w:rPr>
              <w:t>……………………………………………………….</w:t>
            </w:r>
          </w:p>
        </w:tc>
      </w:tr>
    </w:tbl>
    <w:p w14:paraId="405B022F" w14:textId="77777777" w:rsidR="00400FCC" w:rsidRDefault="00400FCC">
      <w:pPr>
        <w:rPr>
          <w:rFonts w:ascii="Garamond" w:eastAsia="Garamond" w:hAnsi="Garamond" w:cs="Garamond"/>
          <w:sz w:val="4"/>
          <w:szCs w:val="4"/>
        </w:rPr>
      </w:pPr>
    </w:p>
    <w:p w14:paraId="7E6FA19B" w14:textId="77777777" w:rsidR="00400FCC" w:rsidRDefault="009C6E6B">
      <w:pPr>
        <w:rPr>
          <w:rFonts w:ascii="Garamond" w:eastAsia="Garamond" w:hAnsi="Garamond" w:cs="Garamond"/>
          <w:sz w:val="24"/>
          <w:szCs w:val="24"/>
        </w:rPr>
      </w:pPr>
      <w:r>
        <w:rPr>
          <w:rFonts w:ascii="Garamond" w:eastAsia="Garamond" w:hAnsi="Garamond" w:cs="Garamond"/>
          <w:sz w:val="24"/>
          <w:szCs w:val="24"/>
        </w:rPr>
        <w:t>3./ Támogatott tudomásul veszi, hogy Támogató jogosult ellenőrizni a fent megnevezett Mentornál, hogy valóban részt vesz-e/vett-e a Támogatott terápiás foglalkozáson.</w:t>
      </w:r>
    </w:p>
    <w:p w14:paraId="1B97C407" w14:textId="77777777" w:rsidR="00400FCC" w:rsidRDefault="00400FCC">
      <w:pPr>
        <w:rPr>
          <w:rFonts w:ascii="Garamond" w:eastAsia="Garamond" w:hAnsi="Garamond" w:cs="Garamond"/>
          <w:sz w:val="18"/>
          <w:szCs w:val="18"/>
        </w:rPr>
      </w:pPr>
    </w:p>
    <w:p w14:paraId="2847F8D1" w14:textId="77777777" w:rsidR="00400FCC" w:rsidRDefault="009C6E6B">
      <w:pPr>
        <w:rPr>
          <w:rFonts w:ascii="Garamond" w:eastAsia="Garamond" w:hAnsi="Garamond" w:cs="Garamond"/>
          <w:sz w:val="24"/>
          <w:szCs w:val="24"/>
        </w:rPr>
      </w:pPr>
      <w:r>
        <w:rPr>
          <w:rFonts w:ascii="Garamond" w:eastAsia="Garamond" w:hAnsi="Garamond" w:cs="Garamond"/>
          <w:sz w:val="24"/>
          <w:szCs w:val="24"/>
        </w:rPr>
        <w:t xml:space="preserve">4./ Támogatott tudomásul veszi továbbá, hogy a Támogatott </w:t>
      </w:r>
      <w:proofErr w:type="gramStart"/>
      <w:r>
        <w:rPr>
          <w:rFonts w:ascii="Garamond" w:eastAsia="Garamond" w:hAnsi="Garamond" w:cs="Garamond"/>
          <w:sz w:val="24"/>
          <w:szCs w:val="24"/>
        </w:rPr>
        <w:t>mentora</w:t>
      </w:r>
      <w:proofErr w:type="gramEnd"/>
      <w:r>
        <w:rPr>
          <w:rFonts w:ascii="Garamond" w:eastAsia="Garamond" w:hAnsi="Garamond" w:cs="Garamond"/>
          <w:sz w:val="24"/>
          <w:szCs w:val="24"/>
        </w:rPr>
        <w:t xml:space="preserve"> és a Támogató folyamatos kapcsolatban áll a támogatási időszak alatt. A </w:t>
      </w:r>
      <w:proofErr w:type="gramStart"/>
      <w:r>
        <w:rPr>
          <w:rFonts w:ascii="Garamond" w:eastAsia="Garamond" w:hAnsi="Garamond" w:cs="Garamond"/>
          <w:sz w:val="24"/>
          <w:szCs w:val="24"/>
        </w:rPr>
        <w:t>mentor</w:t>
      </w:r>
      <w:proofErr w:type="gramEnd"/>
      <w:r>
        <w:rPr>
          <w:rFonts w:ascii="Garamond" w:eastAsia="Garamond" w:hAnsi="Garamond" w:cs="Garamond"/>
          <w:sz w:val="24"/>
          <w:szCs w:val="24"/>
        </w:rPr>
        <w:t xml:space="preserve"> háromhavonta igazolja az aláírási jegyzőkönyvek által a Támogatott foglalkozáson történő jelenlétét, valamint a mentor a hiányzásokról folyamatosan tájékoztatja a Támogatót.</w:t>
      </w:r>
    </w:p>
    <w:p w14:paraId="6C212D36" w14:textId="77777777" w:rsidR="00400FCC" w:rsidRDefault="00400FCC">
      <w:pPr>
        <w:rPr>
          <w:rFonts w:ascii="Garamond" w:eastAsia="Garamond" w:hAnsi="Garamond" w:cs="Garamond"/>
          <w:sz w:val="24"/>
          <w:szCs w:val="24"/>
        </w:rPr>
      </w:pPr>
    </w:p>
    <w:p w14:paraId="4FD04ECD" w14:textId="35FBDEAA" w:rsidR="00400FCC" w:rsidRDefault="009C6E6B">
      <w:pPr>
        <w:rPr>
          <w:rFonts w:ascii="Garamond" w:eastAsia="Garamond" w:hAnsi="Garamond" w:cs="Garamond"/>
          <w:sz w:val="24"/>
          <w:szCs w:val="24"/>
        </w:rPr>
      </w:pPr>
      <w:r>
        <w:rPr>
          <w:rFonts w:ascii="Garamond" w:eastAsia="Garamond" w:hAnsi="Garamond" w:cs="Garamond"/>
          <w:sz w:val="24"/>
          <w:szCs w:val="24"/>
        </w:rPr>
        <w:t xml:space="preserve">5./ A Támogatott esetleges hiányzásai okán a </w:t>
      </w:r>
      <w:proofErr w:type="gramStart"/>
      <w:r>
        <w:rPr>
          <w:rFonts w:ascii="Garamond" w:eastAsia="Garamond" w:hAnsi="Garamond" w:cs="Garamond"/>
          <w:sz w:val="24"/>
          <w:szCs w:val="24"/>
        </w:rPr>
        <w:t>mentor</w:t>
      </w:r>
      <w:proofErr w:type="gramEnd"/>
      <w:r>
        <w:rPr>
          <w:rFonts w:ascii="Garamond" w:eastAsia="Garamond" w:hAnsi="Garamond" w:cs="Garamond"/>
          <w:sz w:val="24"/>
          <w:szCs w:val="24"/>
        </w:rPr>
        <w:t xml:space="preserve"> jogosult felszólítani a </w:t>
      </w:r>
      <w:proofErr w:type="spellStart"/>
      <w:r>
        <w:rPr>
          <w:rFonts w:ascii="Garamond" w:eastAsia="Garamond" w:hAnsi="Garamond" w:cs="Garamond"/>
          <w:sz w:val="24"/>
          <w:szCs w:val="24"/>
        </w:rPr>
        <w:t>Támogatottat</w:t>
      </w:r>
      <w:proofErr w:type="spellEnd"/>
      <w:r>
        <w:rPr>
          <w:rFonts w:ascii="Garamond" w:eastAsia="Garamond" w:hAnsi="Garamond" w:cs="Garamond"/>
          <w:sz w:val="24"/>
          <w:szCs w:val="24"/>
        </w:rPr>
        <w:t xml:space="preserve"> és tájékoztatni Támogatót a hiányzások számáról.</w:t>
      </w:r>
    </w:p>
    <w:p w14:paraId="1A9A01FE" w14:textId="0DB999BB" w:rsidR="00444DD2" w:rsidRDefault="00444DD2">
      <w:pPr>
        <w:rPr>
          <w:rFonts w:ascii="Garamond" w:eastAsia="Garamond" w:hAnsi="Garamond" w:cs="Garamond"/>
          <w:sz w:val="24"/>
          <w:szCs w:val="24"/>
        </w:rPr>
      </w:pPr>
    </w:p>
    <w:p w14:paraId="244B5860" w14:textId="77777777" w:rsidR="00790CC6" w:rsidRDefault="00790CC6">
      <w:pPr>
        <w:rPr>
          <w:rFonts w:ascii="Garamond" w:eastAsia="Garamond" w:hAnsi="Garamond" w:cs="Garamond"/>
          <w:sz w:val="24"/>
          <w:szCs w:val="24"/>
        </w:rPr>
      </w:pPr>
    </w:p>
    <w:p w14:paraId="056BF4C1" w14:textId="77777777" w:rsidR="00400FCC" w:rsidRDefault="009C6E6B">
      <w:pPr>
        <w:numPr>
          <w:ilvl w:val="0"/>
          <w:numId w:val="1"/>
        </w:numPr>
        <w:pBdr>
          <w:top w:val="nil"/>
          <w:left w:val="nil"/>
          <w:bottom w:val="nil"/>
          <w:right w:val="nil"/>
          <w:between w:val="nil"/>
        </w:pBdr>
        <w:ind w:left="567" w:hanging="567"/>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A támogatás megvonása</w:t>
      </w:r>
    </w:p>
    <w:p w14:paraId="19994145" w14:textId="77777777" w:rsidR="00400FCC" w:rsidRDefault="00400FCC">
      <w:pPr>
        <w:rPr>
          <w:rFonts w:ascii="Garamond" w:eastAsia="Garamond" w:hAnsi="Garamond" w:cs="Garamond"/>
          <w:b/>
          <w:sz w:val="24"/>
          <w:szCs w:val="24"/>
          <w:u w:val="single"/>
        </w:rPr>
      </w:pPr>
    </w:p>
    <w:p w14:paraId="2769AD8A" w14:textId="77777777" w:rsidR="00400FCC" w:rsidRDefault="009C6E6B">
      <w:pPr>
        <w:rPr>
          <w:rFonts w:ascii="Garamond" w:eastAsia="Garamond" w:hAnsi="Garamond" w:cs="Garamond"/>
          <w:sz w:val="24"/>
          <w:szCs w:val="24"/>
        </w:rPr>
      </w:pPr>
      <w:r>
        <w:rPr>
          <w:rFonts w:ascii="Garamond" w:eastAsia="Garamond" w:hAnsi="Garamond" w:cs="Garamond"/>
          <w:sz w:val="24"/>
          <w:szCs w:val="24"/>
        </w:rPr>
        <w:t xml:space="preserve">1./ Támogatott a jelen szerződés aláírásával vállalja, hogy a támogatási időszak alatt teljes mértékben követi a megállapított terápiát, valamint a foglalkozások során aláírásával hitelesíti a </w:t>
      </w:r>
      <w:proofErr w:type="gramStart"/>
      <w:r>
        <w:rPr>
          <w:rFonts w:ascii="Garamond" w:eastAsia="Garamond" w:hAnsi="Garamond" w:cs="Garamond"/>
          <w:sz w:val="24"/>
          <w:szCs w:val="24"/>
        </w:rPr>
        <w:t>mentor</w:t>
      </w:r>
      <w:proofErr w:type="gramEnd"/>
      <w:r>
        <w:rPr>
          <w:rFonts w:ascii="Garamond" w:eastAsia="Garamond" w:hAnsi="Garamond" w:cs="Garamond"/>
          <w:sz w:val="24"/>
          <w:szCs w:val="24"/>
        </w:rPr>
        <w:t xml:space="preserve"> által vezetett jelenléti ívet, amellyel igazolható a foglalkozásokon való részvétel.</w:t>
      </w:r>
    </w:p>
    <w:p w14:paraId="1C3346D3" w14:textId="77777777" w:rsidR="00400FCC" w:rsidRDefault="00400FCC">
      <w:pPr>
        <w:rPr>
          <w:rFonts w:ascii="Garamond" w:eastAsia="Garamond" w:hAnsi="Garamond" w:cs="Garamond"/>
          <w:sz w:val="24"/>
          <w:szCs w:val="24"/>
        </w:rPr>
      </w:pPr>
    </w:p>
    <w:p w14:paraId="7630CF43" w14:textId="77777777" w:rsidR="00400FCC" w:rsidRDefault="009C6E6B">
      <w:pPr>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 xml:space="preserve">2./ A pályázó gyermek szülője tudomásul veszi, hogy a terápiák során a foglalkozásban részesített pályázó </w:t>
      </w:r>
      <w:proofErr w:type="gramStart"/>
      <w:r>
        <w:rPr>
          <w:rFonts w:ascii="Garamond" w:eastAsia="Garamond" w:hAnsi="Garamond" w:cs="Garamond"/>
          <w:sz w:val="24"/>
          <w:szCs w:val="24"/>
        </w:rPr>
        <w:t>gyermek otthoni</w:t>
      </w:r>
      <w:proofErr w:type="gramEnd"/>
      <w:r>
        <w:rPr>
          <w:rFonts w:ascii="Garamond" w:eastAsia="Garamond" w:hAnsi="Garamond" w:cs="Garamond"/>
          <w:sz w:val="24"/>
          <w:szCs w:val="24"/>
        </w:rPr>
        <w:t xml:space="preserve"> feladatok/gyakorlatok elvégzésére is köteles. A pályázó gyermek szülője a támogatási szerződés aláírásával vállalja, hogy dokumentálja az otthoni tevékenységek elvégzését </w:t>
      </w:r>
      <w:proofErr w:type="gramStart"/>
      <w:r>
        <w:rPr>
          <w:rFonts w:ascii="Garamond" w:eastAsia="Garamond" w:hAnsi="Garamond" w:cs="Garamond"/>
          <w:sz w:val="24"/>
          <w:szCs w:val="24"/>
        </w:rPr>
        <w:t>dátum</w:t>
      </w:r>
      <w:proofErr w:type="gramEnd"/>
      <w:r>
        <w:rPr>
          <w:rFonts w:ascii="Garamond" w:eastAsia="Garamond" w:hAnsi="Garamond" w:cs="Garamond"/>
          <w:sz w:val="24"/>
          <w:szCs w:val="24"/>
        </w:rPr>
        <w:t xml:space="preserve"> megjelöléssel együtt.</w:t>
      </w:r>
    </w:p>
    <w:p w14:paraId="498C2989" w14:textId="77777777" w:rsidR="00400FCC" w:rsidRDefault="00400FCC">
      <w:pPr>
        <w:rPr>
          <w:rFonts w:ascii="Garamond" w:eastAsia="Garamond" w:hAnsi="Garamond" w:cs="Garamond"/>
          <w:sz w:val="24"/>
          <w:szCs w:val="24"/>
        </w:rPr>
      </w:pPr>
    </w:p>
    <w:p w14:paraId="212251B3" w14:textId="77777777" w:rsidR="00400FCC" w:rsidRDefault="009C6E6B">
      <w:pPr>
        <w:rPr>
          <w:rFonts w:ascii="Garamond" w:eastAsia="Garamond" w:hAnsi="Garamond" w:cs="Garamond"/>
          <w:sz w:val="24"/>
          <w:szCs w:val="24"/>
        </w:rPr>
      </w:pPr>
      <w:r>
        <w:rPr>
          <w:rFonts w:ascii="Garamond" w:eastAsia="Garamond" w:hAnsi="Garamond" w:cs="Garamond"/>
          <w:sz w:val="24"/>
          <w:szCs w:val="24"/>
        </w:rPr>
        <w:t xml:space="preserve">3./ Támogatott tudomásul veszi, hogy amennyiben a </w:t>
      </w:r>
      <w:proofErr w:type="gramStart"/>
      <w:r>
        <w:rPr>
          <w:rFonts w:ascii="Garamond" w:eastAsia="Garamond" w:hAnsi="Garamond" w:cs="Garamond"/>
          <w:sz w:val="24"/>
          <w:szCs w:val="24"/>
        </w:rPr>
        <w:t>mentor</w:t>
      </w:r>
      <w:proofErr w:type="gramEnd"/>
      <w:r>
        <w:rPr>
          <w:rFonts w:ascii="Garamond" w:eastAsia="Garamond" w:hAnsi="Garamond" w:cs="Garamond"/>
          <w:sz w:val="24"/>
          <w:szCs w:val="24"/>
        </w:rPr>
        <w:t xml:space="preserve"> azt jelzi, illetve a jelenléti ívek alapján is bizonyítható, hogy a támogatásban részesülő gyermek nem vesz részt a foglalkozáson, vagy nem végzi el az otthoni feladatokat, úgy a támogatás megvonható.</w:t>
      </w:r>
    </w:p>
    <w:p w14:paraId="3CA50D34" w14:textId="77777777" w:rsidR="00400FCC" w:rsidRDefault="00400FCC">
      <w:pPr>
        <w:rPr>
          <w:rFonts w:ascii="Garamond" w:eastAsia="Garamond" w:hAnsi="Garamond" w:cs="Garamond"/>
          <w:sz w:val="24"/>
          <w:szCs w:val="24"/>
        </w:rPr>
      </w:pPr>
    </w:p>
    <w:p w14:paraId="22F8612E" w14:textId="77777777" w:rsidR="00400FCC" w:rsidRDefault="009C6E6B">
      <w:pPr>
        <w:rPr>
          <w:rFonts w:ascii="Garamond" w:eastAsia="Garamond" w:hAnsi="Garamond" w:cs="Garamond"/>
          <w:sz w:val="24"/>
          <w:szCs w:val="24"/>
        </w:rPr>
      </w:pPr>
      <w:r>
        <w:rPr>
          <w:rFonts w:ascii="Garamond" w:eastAsia="Garamond" w:hAnsi="Garamond" w:cs="Garamond"/>
          <w:sz w:val="24"/>
          <w:szCs w:val="24"/>
        </w:rPr>
        <w:t xml:space="preserve">4./ A hiányzások alkalmával, illetve az otthoni gyakorlatok elmulasztása során a </w:t>
      </w:r>
      <w:proofErr w:type="gramStart"/>
      <w:r>
        <w:rPr>
          <w:rFonts w:ascii="Garamond" w:eastAsia="Garamond" w:hAnsi="Garamond" w:cs="Garamond"/>
          <w:sz w:val="24"/>
          <w:szCs w:val="24"/>
        </w:rPr>
        <w:t>mentor</w:t>
      </w:r>
      <w:proofErr w:type="gramEnd"/>
      <w:r>
        <w:rPr>
          <w:rFonts w:ascii="Garamond" w:eastAsia="Garamond" w:hAnsi="Garamond" w:cs="Garamond"/>
          <w:sz w:val="24"/>
          <w:szCs w:val="24"/>
        </w:rPr>
        <w:t xml:space="preserve"> először figyelmezteti a gyermek szülőjét, és ha ezt követően sem jelenik meg Támogatott a foglalkozásokon, illetve nem gyakorolja az otthoni feladatokat, úgy a mentor értesíti az Alapítvány vezetőjét, aki felülvizsgálja az ügyet és érdemben dönt a támogatás megvonásáról.</w:t>
      </w:r>
    </w:p>
    <w:p w14:paraId="2DB4DAA8" w14:textId="77777777" w:rsidR="00400FCC" w:rsidRDefault="00400FCC">
      <w:pPr>
        <w:rPr>
          <w:rFonts w:ascii="Garamond" w:eastAsia="Garamond" w:hAnsi="Garamond" w:cs="Garamond"/>
          <w:sz w:val="24"/>
          <w:szCs w:val="24"/>
        </w:rPr>
      </w:pPr>
    </w:p>
    <w:p w14:paraId="0E353AAC" w14:textId="77777777" w:rsidR="00400FCC" w:rsidRDefault="009C6E6B">
      <w:pPr>
        <w:rPr>
          <w:rFonts w:ascii="Garamond" w:eastAsia="Garamond" w:hAnsi="Garamond" w:cs="Garamond"/>
          <w:sz w:val="24"/>
          <w:szCs w:val="24"/>
        </w:rPr>
      </w:pPr>
      <w:r>
        <w:rPr>
          <w:rFonts w:ascii="Garamond" w:eastAsia="Garamond" w:hAnsi="Garamond" w:cs="Garamond"/>
          <w:sz w:val="24"/>
          <w:szCs w:val="24"/>
        </w:rPr>
        <w:t>5./ Abban az esetben, ha a gyermek igazolhatóan önhibáján kívül (vis maior) nem tud részt venni a foglalkozáson, vagy nem tudta elvégezni az otthoni gyakorlatokat, úgy egyéni elbírálásban részesül, ugyanakkor az Alapítvány ebben az esetben is jogosult a támogatás megvonására.</w:t>
      </w:r>
    </w:p>
    <w:p w14:paraId="2B189195" w14:textId="77777777" w:rsidR="00400FCC" w:rsidRDefault="00400FCC">
      <w:pPr>
        <w:rPr>
          <w:rFonts w:ascii="Garamond" w:eastAsia="Garamond" w:hAnsi="Garamond" w:cs="Garamond"/>
          <w:sz w:val="24"/>
          <w:szCs w:val="24"/>
        </w:rPr>
      </w:pPr>
    </w:p>
    <w:p w14:paraId="6895C456" w14:textId="77777777" w:rsidR="00400FCC" w:rsidRDefault="00400FCC">
      <w:pPr>
        <w:rPr>
          <w:rFonts w:ascii="Garamond" w:eastAsia="Garamond" w:hAnsi="Garamond" w:cs="Garamond"/>
          <w:b/>
          <w:sz w:val="24"/>
          <w:szCs w:val="24"/>
          <w:u w:val="single"/>
        </w:rPr>
      </w:pPr>
    </w:p>
    <w:p w14:paraId="549A14D2" w14:textId="77777777" w:rsidR="00400FCC" w:rsidRDefault="009C6E6B">
      <w:pPr>
        <w:numPr>
          <w:ilvl w:val="0"/>
          <w:numId w:val="1"/>
        </w:numPr>
        <w:pBdr>
          <w:top w:val="nil"/>
          <w:left w:val="nil"/>
          <w:bottom w:val="nil"/>
          <w:right w:val="nil"/>
          <w:between w:val="nil"/>
        </w:pBdr>
        <w:ind w:left="567" w:hanging="567"/>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Összeférhetetlenségi okok</w:t>
      </w:r>
    </w:p>
    <w:p w14:paraId="361DA69D" w14:textId="77777777" w:rsidR="00400FCC" w:rsidRDefault="00400FCC">
      <w:pPr>
        <w:rPr>
          <w:rFonts w:ascii="Garamond" w:eastAsia="Garamond" w:hAnsi="Garamond" w:cs="Garamond"/>
          <w:b/>
          <w:sz w:val="10"/>
          <w:szCs w:val="10"/>
          <w:u w:val="single"/>
        </w:rPr>
      </w:pPr>
    </w:p>
    <w:p w14:paraId="2A8DA536" w14:textId="77777777" w:rsidR="00400FCC" w:rsidRDefault="009C6E6B">
      <w:pPr>
        <w:rPr>
          <w:rFonts w:ascii="Garamond" w:eastAsia="Garamond" w:hAnsi="Garamond" w:cs="Garamond"/>
          <w:sz w:val="24"/>
          <w:szCs w:val="24"/>
        </w:rPr>
      </w:pPr>
      <w:r>
        <w:rPr>
          <w:rFonts w:ascii="Garamond" w:eastAsia="Garamond" w:hAnsi="Garamond" w:cs="Garamond"/>
          <w:sz w:val="24"/>
          <w:szCs w:val="24"/>
        </w:rPr>
        <w:t xml:space="preserve">1./ Támogatott jelen szerződés aláírásával nyilatkozik arról, hogy nem áll rokoni kapcsolatban a III.2. </w:t>
      </w:r>
      <w:proofErr w:type="gramStart"/>
      <w:r>
        <w:rPr>
          <w:rFonts w:ascii="Garamond" w:eastAsia="Garamond" w:hAnsi="Garamond" w:cs="Garamond"/>
          <w:sz w:val="24"/>
          <w:szCs w:val="24"/>
        </w:rPr>
        <w:t>pontban</w:t>
      </w:r>
      <w:proofErr w:type="gramEnd"/>
      <w:r>
        <w:rPr>
          <w:rFonts w:ascii="Garamond" w:eastAsia="Garamond" w:hAnsi="Garamond" w:cs="Garamond"/>
          <w:sz w:val="24"/>
          <w:szCs w:val="24"/>
        </w:rPr>
        <w:t xml:space="preserve"> feltüntetett mentorral.</w:t>
      </w:r>
    </w:p>
    <w:p w14:paraId="1707C9BC" w14:textId="77777777" w:rsidR="00400FCC" w:rsidRDefault="00400FCC">
      <w:pPr>
        <w:rPr>
          <w:rFonts w:ascii="Garamond" w:eastAsia="Garamond" w:hAnsi="Garamond" w:cs="Garamond"/>
          <w:sz w:val="24"/>
          <w:szCs w:val="24"/>
        </w:rPr>
      </w:pPr>
    </w:p>
    <w:p w14:paraId="20D2DEDB" w14:textId="77777777" w:rsidR="00400FCC" w:rsidRDefault="009C6E6B">
      <w:pPr>
        <w:rPr>
          <w:rFonts w:ascii="Garamond" w:eastAsia="Garamond" w:hAnsi="Garamond" w:cs="Garamond"/>
          <w:sz w:val="24"/>
          <w:szCs w:val="24"/>
        </w:rPr>
      </w:pPr>
      <w:r>
        <w:rPr>
          <w:rFonts w:ascii="Garamond" w:eastAsia="Garamond" w:hAnsi="Garamond" w:cs="Garamond"/>
          <w:sz w:val="24"/>
          <w:szCs w:val="24"/>
        </w:rPr>
        <w:t>2./ Támogatott rögzíti, hogy nem rendelkezik a TSMT-HRG College Kft.-</w:t>
      </w:r>
      <w:proofErr w:type="spellStart"/>
      <w:r>
        <w:rPr>
          <w:rFonts w:ascii="Garamond" w:eastAsia="Garamond" w:hAnsi="Garamond" w:cs="Garamond"/>
          <w:sz w:val="24"/>
          <w:szCs w:val="24"/>
        </w:rPr>
        <w:t>nél</w:t>
      </w:r>
      <w:proofErr w:type="spellEnd"/>
      <w:r>
        <w:rPr>
          <w:rFonts w:ascii="Garamond" w:eastAsia="Garamond" w:hAnsi="Garamond" w:cs="Garamond"/>
          <w:sz w:val="24"/>
          <w:szCs w:val="24"/>
        </w:rPr>
        <w:t xml:space="preserve"> és/vagy a Dinamikus Fejlődésdiagnosztika Kft. által hitelesített </w:t>
      </w:r>
      <w:proofErr w:type="gramStart"/>
      <w:r>
        <w:rPr>
          <w:rFonts w:ascii="Garamond" w:eastAsia="Garamond" w:hAnsi="Garamond" w:cs="Garamond"/>
          <w:sz w:val="24"/>
          <w:szCs w:val="24"/>
        </w:rPr>
        <w:t>mentori</w:t>
      </w:r>
      <w:proofErr w:type="gramEnd"/>
      <w:r>
        <w:rPr>
          <w:rFonts w:ascii="Garamond" w:eastAsia="Garamond" w:hAnsi="Garamond" w:cs="Garamond"/>
          <w:sz w:val="24"/>
          <w:szCs w:val="24"/>
        </w:rPr>
        <w:t xml:space="preserve"> végzettséggel és megbízási szerződéssel.</w:t>
      </w:r>
    </w:p>
    <w:p w14:paraId="54BC3BD1" w14:textId="77777777" w:rsidR="00400FCC" w:rsidRDefault="00400FCC">
      <w:pPr>
        <w:rPr>
          <w:rFonts w:ascii="Garamond" w:eastAsia="Garamond" w:hAnsi="Garamond" w:cs="Garamond"/>
          <w:color w:val="201F1E"/>
          <w:sz w:val="24"/>
          <w:szCs w:val="24"/>
        </w:rPr>
      </w:pPr>
    </w:p>
    <w:p w14:paraId="544FACF9" w14:textId="77777777" w:rsidR="00400FCC" w:rsidRDefault="009C6E6B">
      <w:pPr>
        <w:rPr>
          <w:rFonts w:ascii="Garamond" w:eastAsia="Garamond" w:hAnsi="Garamond" w:cs="Garamond"/>
          <w:color w:val="201F1E"/>
          <w:sz w:val="24"/>
          <w:szCs w:val="24"/>
        </w:rPr>
      </w:pPr>
      <w:r>
        <w:rPr>
          <w:rFonts w:ascii="Garamond" w:eastAsia="Garamond" w:hAnsi="Garamond" w:cs="Garamond"/>
          <w:color w:val="201F1E"/>
          <w:sz w:val="24"/>
          <w:szCs w:val="24"/>
        </w:rPr>
        <w:t>3./ Támogatott nyilatkozik, hogy más forrásból (pl. Önkormányzat) nem részesül támogatásban. Támogatott tudomásul veszi, hogy kizárólag akkor jogosult az ösztöndíj igénybevételére, amennyiben más támogatást jelenleg nem vesz igénybe.</w:t>
      </w:r>
    </w:p>
    <w:p w14:paraId="0FABA374" w14:textId="77777777" w:rsidR="00400FCC" w:rsidRDefault="00400FCC">
      <w:pPr>
        <w:rPr>
          <w:rFonts w:ascii="Garamond" w:eastAsia="Garamond" w:hAnsi="Garamond" w:cs="Garamond"/>
          <w:color w:val="201F1E"/>
          <w:sz w:val="24"/>
          <w:szCs w:val="24"/>
        </w:rPr>
      </w:pPr>
    </w:p>
    <w:p w14:paraId="46AA4832" w14:textId="214B25C6" w:rsidR="00400FCC" w:rsidRDefault="009C6E6B">
      <w:pPr>
        <w:rPr>
          <w:rFonts w:ascii="Garamond" w:eastAsia="Garamond" w:hAnsi="Garamond" w:cs="Garamond"/>
          <w:sz w:val="24"/>
          <w:szCs w:val="24"/>
        </w:rPr>
      </w:pPr>
      <w:r>
        <w:rPr>
          <w:rFonts w:ascii="Garamond" w:eastAsia="Garamond" w:hAnsi="Garamond" w:cs="Garamond"/>
          <w:color w:val="201F1E"/>
          <w:sz w:val="24"/>
          <w:szCs w:val="24"/>
        </w:rPr>
        <w:t>4./ Támogatott nyilatkozik továbbá, hogy korábban másik gyermeke/unokája/nevelt gyermeke nem részesült BHRG Csemete Program - Lakatos Katalin Ösztöndíj által nyújtott támogatásban.</w:t>
      </w:r>
    </w:p>
    <w:p w14:paraId="0DA082B4" w14:textId="77777777" w:rsidR="00400FCC" w:rsidRDefault="00400FCC">
      <w:pPr>
        <w:rPr>
          <w:rFonts w:ascii="Garamond" w:eastAsia="Garamond" w:hAnsi="Garamond" w:cs="Garamond"/>
          <w:b/>
          <w:sz w:val="24"/>
          <w:szCs w:val="24"/>
          <w:u w:val="single"/>
        </w:rPr>
      </w:pPr>
    </w:p>
    <w:p w14:paraId="61C2F361" w14:textId="77777777" w:rsidR="00400FCC" w:rsidRDefault="009C6E6B">
      <w:pPr>
        <w:rPr>
          <w:rFonts w:ascii="Garamond" w:eastAsia="Garamond" w:hAnsi="Garamond" w:cs="Garamond"/>
          <w:sz w:val="24"/>
          <w:szCs w:val="24"/>
        </w:rPr>
      </w:pPr>
      <w:r>
        <w:rPr>
          <w:rFonts w:ascii="Garamond" w:eastAsia="Garamond" w:hAnsi="Garamond" w:cs="Garamond"/>
          <w:sz w:val="24"/>
          <w:szCs w:val="24"/>
        </w:rPr>
        <w:t>5./ A Támogatott tudomásul veszi, hogy amennyiben vele szemben bármely összeférhetetlenségi ok fennáll, úgy a támogatás azonnali megvonásra kerül.</w:t>
      </w:r>
    </w:p>
    <w:p w14:paraId="0EFFAEBA" w14:textId="77777777" w:rsidR="00400FCC" w:rsidRDefault="00400FCC">
      <w:pPr>
        <w:rPr>
          <w:rFonts w:ascii="Garamond" w:eastAsia="Garamond" w:hAnsi="Garamond" w:cs="Garamond"/>
          <w:sz w:val="24"/>
          <w:szCs w:val="24"/>
        </w:rPr>
      </w:pPr>
    </w:p>
    <w:p w14:paraId="01DECAEC" w14:textId="77777777" w:rsidR="00400FCC" w:rsidRDefault="009C6E6B">
      <w:pPr>
        <w:numPr>
          <w:ilvl w:val="0"/>
          <w:numId w:val="1"/>
        </w:numPr>
        <w:pBdr>
          <w:top w:val="nil"/>
          <w:left w:val="nil"/>
          <w:bottom w:val="nil"/>
          <w:right w:val="nil"/>
          <w:between w:val="nil"/>
        </w:pBdr>
        <w:ind w:left="567" w:hanging="567"/>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Egyéb rendelkezések</w:t>
      </w:r>
    </w:p>
    <w:p w14:paraId="5B1B7FCC" w14:textId="77777777" w:rsidR="00400FCC" w:rsidRDefault="00400FCC">
      <w:pPr>
        <w:rPr>
          <w:rFonts w:ascii="Garamond" w:eastAsia="Garamond" w:hAnsi="Garamond" w:cs="Garamond"/>
          <w:b/>
          <w:sz w:val="18"/>
          <w:szCs w:val="18"/>
          <w:u w:val="single"/>
        </w:rPr>
      </w:pPr>
    </w:p>
    <w:p w14:paraId="49029A90" w14:textId="77777777" w:rsidR="00400FCC" w:rsidRDefault="009C6E6B" w:rsidP="00444DD2">
      <w:pPr>
        <w:spacing w:line="276" w:lineRule="auto"/>
        <w:rPr>
          <w:rFonts w:ascii="Garamond" w:eastAsia="Garamond" w:hAnsi="Garamond" w:cs="Garamond"/>
          <w:sz w:val="24"/>
          <w:szCs w:val="24"/>
        </w:rPr>
      </w:pPr>
      <w:r>
        <w:rPr>
          <w:rFonts w:ascii="Garamond" w:eastAsia="Garamond" w:hAnsi="Garamond" w:cs="Garamond"/>
          <w:sz w:val="24"/>
          <w:szCs w:val="24"/>
        </w:rPr>
        <w:t>Támogatott nyilatkozik, hogy a támogatás jogosultjának gondviselője, ennek okán jogosult a jelen támogatási szerződés aláírására. Támogatott a jelen szerződés aláírásával elismeri, hogy a támogatási jogosult szülője/nagyszülője/nevelőszülője.</w:t>
      </w:r>
    </w:p>
    <w:p w14:paraId="03F074E9" w14:textId="77777777" w:rsidR="00400FCC" w:rsidRDefault="00400FCC">
      <w:pPr>
        <w:rPr>
          <w:rFonts w:ascii="Garamond" w:eastAsia="Garamond" w:hAnsi="Garamond" w:cs="Garamond"/>
          <w:sz w:val="24"/>
          <w:szCs w:val="24"/>
        </w:rPr>
      </w:pPr>
    </w:p>
    <w:p w14:paraId="5AB55C87" w14:textId="0973DCF0" w:rsidR="00400FCC" w:rsidRDefault="009C6E6B" w:rsidP="00444DD2">
      <w:pPr>
        <w:spacing w:line="360" w:lineRule="auto"/>
        <w:rPr>
          <w:rFonts w:ascii="Garamond" w:eastAsia="Garamond" w:hAnsi="Garamond" w:cs="Garamond"/>
          <w:sz w:val="24"/>
          <w:szCs w:val="24"/>
        </w:rPr>
      </w:pPr>
      <w:r>
        <w:rPr>
          <w:rFonts w:ascii="Garamond" w:eastAsia="Garamond" w:hAnsi="Garamond" w:cs="Garamond"/>
          <w:sz w:val="24"/>
          <w:szCs w:val="24"/>
        </w:rPr>
        <w:lastRenderedPageBreak/>
        <w:t>Támogatott rögzíti, hogy a pályázat során a Budapesti Hidroterápiás Rehabilitációs Gimnasztika Alapítványnál</w:t>
      </w:r>
      <w:r>
        <w:rPr>
          <w:rFonts w:ascii="Garamond" w:eastAsia="Garamond" w:hAnsi="Garamond" w:cs="Garamond"/>
          <w:b/>
          <w:sz w:val="24"/>
          <w:szCs w:val="24"/>
        </w:rPr>
        <w:t xml:space="preserve"> részesült/ nem részesült</w:t>
      </w:r>
      <w:r>
        <w:rPr>
          <w:rFonts w:ascii="Garamond" w:eastAsia="Garamond" w:hAnsi="Garamond" w:cs="Garamond"/>
          <w:sz w:val="24"/>
          <w:szCs w:val="24"/>
        </w:rPr>
        <w:t xml:space="preserve"> ellátásban (</w:t>
      </w:r>
      <w:r>
        <w:rPr>
          <w:rFonts w:ascii="Garamond" w:eastAsia="Garamond" w:hAnsi="Garamond" w:cs="Garamond"/>
          <w:b/>
          <w:sz w:val="24"/>
          <w:szCs w:val="24"/>
        </w:rPr>
        <w:t>a megfelelő rész aláhúzandó)</w:t>
      </w:r>
      <w:r>
        <w:rPr>
          <w:rFonts w:ascii="Garamond" w:eastAsia="Garamond" w:hAnsi="Garamond" w:cs="Garamond"/>
          <w:sz w:val="24"/>
          <w:szCs w:val="24"/>
        </w:rPr>
        <w:t>.</w:t>
      </w:r>
    </w:p>
    <w:p w14:paraId="7AAB88BF" w14:textId="21A0BA29" w:rsidR="00400FCC" w:rsidRDefault="009C6E6B">
      <w:pPr>
        <w:spacing w:after="120" w:line="276" w:lineRule="auto"/>
        <w:rPr>
          <w:rFonts w:ascii="Garamond" w:eastAsia="Garamond" w:hAnsi="Garamond" w:cs="Garamond"/>
          <w:sz w:val="22"/>
          <w:szCs w:val="22"/>
        </w:rPr>
      </w:pPr>
      <w:r>
        <w:rPr>
          <w:rFonts w:ascii="Garamond" w:eastAsia="Garamond" w:hAnsi="Garamond" w:cs="Garamond"/>
          <w:sz w:val="24"/>
          <w:szCs w:val="24"/>
        </w:rPr>
        <w:t xml:space="preserve">Adatkezelő a személyes adatok vonatkozásában az Európai Parlament és a Tanács (EU) 2016/679 Rendelete (GDPR) és az </w:t>
      </w:r>
      <w:proofErr w:type="gramStart"/>
      <w:r>
        <w:rPr>
          <w:rFonts w:ascii="Garamond" w:eastAsia="Garamond" w:hAnsi="Garamond" w:cs="Garamond"/>
          <w:sz w:val="24"/>
          <w:szCs w:val="24"/>
        </w:rPr>
        <w:t>információs</w:t>
      </w:r>
      <w:proofErr w:type="gramEnd"/>
      <w:r>
        <w:rPr>
          <w:rFonts w:ascii="Garamond" w:eastAsia="Garamond" w:hAnsi="Garamond" w:cs="Garamond"/>
          <w:sz w:val="24"/>
          <w:szCs w:val="24"/>
        </w:rPr>
        <w:t xml:space="preserve"> önrendelkezési jogról és az információszabadságról szóló 2011. évi CXII. törvény alapján jár el. Adatkezelő a Támogatott gondviselője adatait szerződés teljesítése alapján kezeli, a GDPR 6. cikk (1) </w:t>
      </w:r>
      <w:proofErr w:type="spellStart"/>
      <w:r>
        <w:rPr>
          <w:rFonts w:ascii="Garamond" w:eastAsia="Garamond" w:hAnsi="Garamond" w:cs="Garamond"/>
          <w:sz w:val="24"/>
          <w:szCs w:val="24"/>
        </w:rPr>
        <w:t>bek</w:t>
      </w:r>
      <w:proofErr w:type="spellEnd"/>
      <w:r>
        <w:rPr>
          <w:rFonts w:ascii="Garamond" w:eastAsia="Garamond" w:hAnsi="Garamond" w:cs="Garamond"/>
          <w:sz w:val="24"/>
          <w:szCs w:val="24"/>
        </w:rPr>
        <w:t xml:space="preserve">. b) pont szerinti jogalap alapján. Támogatott adatainak kezeléséről Támogató Adatkezelési tájékoztatójában olvashat bővebben, amelyet Támogató honlapján, az alábbi </w:t>
      </w:r>
      <w:proofErr w:type="gramStart"/>
      <w:r>
        <w:rPr>
          <w:rFonts w:ascii="Garamond" w:eastAsia="Garamond" w:hAnsi="Garamond" w:cs="Garamond"/>
          <w:sz w:val="24"/>
          <w:szCs w:val="24"/>
        </w:rPr>
        <w:t>linken</w:t>
      </w:r>
      <w:proofErr w:type="gramEnd"/>
      <w:r>
        <w:rPr>
          <w:rFonts w:ascii="Garamond" w:eastAsia="Garamond" w:hAnsi="Garamond" w:cs="Garamond"/>
          <w:sz w:val="24"/>
          <w:szCs w:val="24"/>
        </w:rPr>
        <w:t xml:space="preserve"> keresztül érhet el:</w:t>
      </w:r>
      <w:r w:rsidR="00790CC6">
        <w:rPr>
          <w:rFonts w:ascii="Garamond" w:eastAsia="Garamond" w:hAnsi="Garamond" w:cs="Garamond"/>
          <w:sz w:val="24"/>
          <w:szCs w:val="24"/>
        </w:rPr>
        <w:t xml:space="preserve"> </w:t>
      </w:r>
      <w:hyperlink r:id="rId9" w:history="1">
        <w:r w:rsidR="00790CC6" w:rsidRPr="00790CC6">
          <w:rPr>
            <w:rStyle w:val="Hiperhivatkozs"/>
            <w:rFonts w:ascii="Garamond" w:eastAsia="Garamond" w:hAnsi="Garamond" w:cs="Garamond"/>
            <w:sz w:val="24"/>
            <w:szCs w:val="24"/>
          </w:rPr>
          <w:t>https://bhrg.hu/wp-content/uploads/2021/10/BHRGadatvedelmitajekoztato_2021_10_05_1.pdf</w:t>
        </w:r>
      </w:hyperlink>
      <w:r>
        <w:rPr>
          <w:rFonts w:ascii="Garamond" w:eastAsia="Garamond" w:hAnsi="Garamond" w:cs="Garamond"/>
          <w:sz w:val="24"/>
          <w:szCs w:val="24"/>
        </w:rPr>
        <w:t xml:space="preserve"> </w:t>
      </w:r>
    </w:p>
    <w:p w14:paraId="21AA0232" w14:textId="77777777" w:rsidR="00400FCC" w:rsidRDefault="009C6E6B">
      <w:pPr>
        <w:spacing w:after="120"/>
        <w:rPr>
          <w:rFonts w:ascii="Garamond" w:eastAsia="Garamond" w:hAnsi="Garamond" w:cs="Garamond"/>
          <w:sz w:val="24"/>
          <w:szCs w:val="24"/>
        </w:rPr>
      </w:pPr>
      <w:r>
        <w:rPr>
          <w:rFonts w:ascii="Garamond" w:eastAsia="Garamond" w:hAnsi="Garamond" w:cs="Garamond"/>
          <w:sz w:val="24"/>
          <w:szCs w:val="24"/>
        </w:rPr>
        <w:t xml:space="preserve">Adatkezelő a Támogatott adatát hozzájárulás alapján kezeli, a GDPR 6. cikk (1) </w:t>
      </w:r>
      <w:proofErr w:type="spellStart"/>
      <w:r>
        <w:rPr>
          <w:rFonts w:ascii="Garamond" w:eastAsia="Garamond" w:hAnsi="Garamond" w:cs="Garamond"/>
          <w:sz w:val="24"/>
          <w:szCs w:val="24"/>
        </w:rPr>
        <w:t>bek</w:t>
      </w:r>
      <w:proofErr w:type="spellEnd"/>
      <w:r>
        <w:rPr>
          <w:rFonts w:ascii="Garamond" w:eastAsia="Garamond" w:hAnsi="Garamond" w:cs="Garamond"/>
          <w:sz w:val="24"/>
          <w:szCs w:val="24"/>
        </w:rPr>
        <w:t xml:space="preserve">. </w:t>
      </w:r>
      <w:proofErr w:type="gramStart"/>
      <w:r>
        <w:rPr>
          <w:rFonts w:ascii="Garamond" w:eastAsia="Garamond" w:hAnsi="Garamond" w:cs="Garamond"/>
          <w:sz w:val="24"/>
          <w:szCs w:val="24"/>
        </w:rPr>
        <w:t>a</w:t>
      </w:r>
      <w:proofErr w:type="gramEnd"/>
      <w:r>
        <w:rPr>
          <w:rFonts w:ascii="Garamond" w:eastAsia="Garamond" w:hAnsi="Garamond" w:cs="Garamond"/>
          <w:sz w:val="24"/>
          <w:szCs w:val="24"/>
        </w:rPr>
        <w:t>) pont szerinti jogalap alapján.</w:t>
      </w:r>
    </w:p>
    <w:p w14:paraId="122306EB" w14:textId="77777777" w:rsidR="00400FCC" w:rsidRDefault="009C6E6B">
      <w:pPr>
        <w:spacing w:after="120" w:line="276" w:lineRule="auto"/>
        <w:rPr>
          <w:rFonts w:ascii="Garamond" w:eastAsia="Garamond" w:hAnsi="Garamond" w:cs="Garamond"/>
          <w:b/>
          <w:sz w:val="24"/>
          <w:szCs w:val="24"/>
        </w:rPr>
      </w:pPr>
      <w:r>
        <w:rPr>
          <w:rFonts w:ascii="Garamond" w:eastAsia="Garamond" w:hAnsi="Garamond" w:cs="Garamond"/>
          <w:sz w:val="24"/>
          <w:szCs w:val="24"/>
        </w:rPr>
        <w:t xml:space="preserve">Támogatott gondviselője a jelen szerződés aláírásával hozzájárul a gyermeke/unokája/nevelt gyermeke személyes adatának kezeléséhez, abból a célból, hogy Támogatott az Adatkezelő által meghirdetett BHRG Csemete Program - Lakatos Katalin Ösztöndíj által nyújtott támogatásban részt vehessen. Adatkezelő az általam megadott hozzájárulás alapján az alábbi adatot kezeli: </w:t>
      </w:r>
      <w:r>
        <w:rPr>
          <w:rFonts w:ascii="Garamond" w:eastAsia="Garamond" w:hAnsi="Garamond" w:cs="Garamond"/>
          <w:i/>
          <w:sz w:val="24"/>
          <w:szCs w:val="24"/>
        </w:rPr>
        <w:t>- ld.:</w:t>
      </w:r>
      <w:r>
        <w:rPr>
          <w:rFonts w:ascii="Garamond" w:eastAsia="Garamond" w:hAnsi="Garamond" w:cs="Garamond"/>
          <w:sz w:val="24"/>
          <w:szCs w:val="24"/>
        </w:rPr>
        <w:t xml:space="preserve"> Pályázati és elbírálási tájékoztató.</w:t>
      </w:r>
    </w:p>
    <w:p w14:paraId="64CD152C" w14:textId="77777777" w:rsidR="00400FCC" w:rsidRDefault="00400FCC">
      <w:pPr>
        <w:rPr>
          <w:rFonts w:ascii="Garamond" w:eastAsia="Garamond" w:hAnsi="Garamond" w:cs="Garamond"/>
          <w:sz w:val="24"/>
          <w:szCs w:val="24"/>
        </w:rPr>
      </w:pPr>
    </w:p>
    <w:p w14:paraId="2AB234D8" w14:textId="77777777" w:rsidR="00400FCC" w:rsidRDefault="009C6E6B">
      <w:pPr>
        <w:widowControl w:val="0"/>
        <w:spacing w:line="264" w:lineRule="auto"/>
        <w:rPr>
          <w:rFonts w:ascii="Garamond" w:eastAsia="Garamond" w:hAnsi="Garamond" w:cs="Garamond"/>
          <w:sz w:val="24"/>
          <w:szCs w:val="24"/>
        </w:rPr>
      </w:pPr>
      <w:r>
        <w:rPr>
          <w:rFonts w:ascii="Garamond" w:eastAsia="Garamond" w:hAnsi="Garamond" w:cs="Garamond"/>
          <w:sz w:val="24"/>
          <w:szCs w:val="24"/>
        </w:rPr>
        <w:t>A jelen támogatási szerződésben nem szabályozott kérdésekben a Polgári Törvénykönyvről szóló 2013. évi V. törvény, és az üzleti titok védelméről szóló 2018. évi LIV. törvény rendelkezései az irányadóak. Felek rögzítik, hogy vitás kérdéseiket lehetőleg megegyezéses úton próbálják rendezni, ennek hiányában kikötik a Budai Központi Kerületi Bíróság illetékességét.</w:t>
      </w:r>
    </w:p>
    <w:p w14:paraId="11A1FF9D" w14:textId="77777777" w:rsidR="00400FCC" w:rsidRDefault="00400FCC">
      <w:pPr>
        <w:rPr>
          <w:rFonts w:ascii="Garamond" w:eastAsia="Garamond" w:hAnsi="Garamond" w:cs="Garamond"/>
          <w:sz w:val="24"/>
          <w:szCs w:val="24"/>
        </w:rPr>
      </w:pPr>
    </w:p>
    <w:p w14:paraId="0ED7E5E8" w14:textId="77777777" w:rsidR="00400FCC" w:rsidRDefault="009C6E6B">
      <w:pPr>
        <w:rPr>
          <w:rFonts w:ascii="Garamond" w:eastAsia="Garamond" w:hAnsi="Garamond" w:cs="Garamond"/>
          <w:sz w:val="24"/>
          <w:szCs w:val="24"/>
        </w:rPr>
      </w:pPr>
      <w:r>
        <w:rPr>
          <w:rFonts w:ascii="Garamond" w:eastAsia="Garamond" w:hAnsi="Garamond" w:cs="Garamond"/>
          <w:sz w:val="24"/>
          <w:szCs w:val="24"/>
        </w:rPr>
        <w:t xml:space="preserve">Jelen szerződés 2 (kettő), egymással mindenben megegyező példányban készült. </w:t>
      </w:r>
    </w:p>
    <w:p w14:paraId="0B9BADC8" w14:textId="77777777" w:rsidR="00400FCC" w:rsidRDefault="00400FCC">
      <w:pPr>
        <w:rPr>
          <w:rFonts w:ascii="Garamond" w:eastAsia="Garamond" w:hAnsi="Garamond" w:cs="Garamond"/>
          <w:sz w:val="24"/>
          <w:szCs w:val="24"/>
        </w:rPr>
      </w:pPr>
    </w:p>
    <w:p w14:paraId="6E66837B" w14:textId="77777777" w:rsidR="00400FCC" w:rsidRDefault="009C6E6B">
      <w:pPr>
        <w:spacing w:line="276" w:lineRule="auto"/>
        <w:rPr>
          <w:rFonts w:ascii="Garamond" w:eastAsia="Garamond" w:hAnsi="Garamond" w:cs="Garamond"/>
          <w:sz w:val="24"/>
          <w:szCs w:val="24"/>
        </w:rPr>
      </w:pPr>
      <w:r>
        <w:rPr>
          <w:rFonts w:ascii="Garamond" w:eastAsia="Garamond" w:hAnsi="Garamond" w:cs="Garamond"/>
          <w:sz w:val="24"/>
          <w:szCs w:val="24"/>
        </w:rPr>
        <w:t>Felek a jelen szerződést elolvasták, megértették és azt, mint akaratukkal mindenben megegyezőt, jóváhagyólag aláírták. Felek a jelen szerződés aláírásával kijelentik, hogy a szerződésből 1 (egy) – 1 (egy) eredeti példányt átvettek.</w:t>
      </w:r>
    </w:p>
    <w:p w14:paraId="6DCEFDDE" w14:textId="77777777" w:rsidR="00400FCC" w:rsidRDefault="00400FCC">
      <w:pPr>
        <w:rPr>
          <w:rFonts w:ascii="Garamond" w:eastAsia="Garamond" w:hAnsi="Garamond" w:cs="Garamond"/>
          <w:sz w:val="24"/>
          <w:szCs w:val="24"/>
        </w:rPr>
      </w:pPr>
    </w:p>
    <w:p w14:paraId="38EE14FA" w14:textId="77777777" w:rsidR="00400FCC" w:rsidRDefault="00400FCC">
      <w:pPr>
        <w:rPr>
          <w:rFonts w:ascii="Garamond" w:eastAsia="Garamond" w:hAnsi="Garamond" w:cs="Garamond"/>
          <w:sz w:val="24"/>
          <w:szCs w:val="24"/>
        </w:rPr>
      </w:pPr>
    </w:p>
    <w:p w14:paraId="20A780E1" w14:textId="77777777" w:rsidR="00400FCC" w:rsidRDefault="00400FCC">
      <w:pPr>
        <w:rPr>
          <w:rFonts w:ascii="Garamond" w:eastAsia="Garamond" w:hAnsi="Garamond" w:cs="Garamond"/>
          <w:sz w:val="24"/>
          <w:szCs w:val="24"/>
        </w:rPr>
      </w:pPr>
    </w:p>
    <w:p w14:paraId="55080B35" w14:textId="5F6F2568" w:rsidR="00400FCC" w:rsidRDefault="00790CC6">
      <w:pPr>
        <w:rPr>
          <w:rFonts w:ascii="Garamond" w:eastAsia="Garamond" w:hAnsi="Garamond" w:cs="Garamond"/>
          <w:sz w:val="24"/>
          <w:szCs w:val="24"/>
        </w:rPr>
      </w:pPr>
      <w:r>
        <w:rPr>
          <w:rFonts w:ascii="Garamond" w:eastAsia="Garamond" w:hAnsi="Garamond" w:cs="Garamond"/>
          <w:sz w:val="24"/>
          <w:szCs w:val="24"/>
        </w:rPr>
        <w:t>Budapest,</w:t>
      </w:r>
    </w:p>
    <w:p w14:paraId="30A2D76E" w14:textId="77777777" w:rsidR="00400FCC" w:rsidRDefault="00400FCC">
      <w:pPr>
        <w:rPr>
          <w:rFonts w:ascii="Garamond" w:eastAsia="Garamond" w:hAnsi="Garamond" w:cs="Garamond"/>
          <w:sz w:val="24"/>
          <w:szCs w:val="24"/>
        </w:rPr>
      </w:pPr>
    </w:p>
    <w:p w14:paraId="722F755E" w14:textId="77777777" w:rsidR="00400FCC" w:rsidRDefault="00400FCC">
      <w:pPr>
        <w:rPr>
          <w:rFonts w:ascii="Garamond" w:eastAsia="Garamond" w:hAnsi="Garamond" w:cs="Garamond"/>
          <w:sz w:val="24"/>
          <w:szCs w:val="24"/>
        </w:rPr>
      </w:pPr>
    </w:p>
    <w:p w14:paraId="21B69242" w14:textId="77777777" w:rsidR="00400FCC" w:rsidRDefault="00400FCC">
      <w:pPr>
        <w:rPr>
          <w:rFonts w:ascii="Garamond" w:eastAsia="Garamond" w:hAnsi="Garamond" w:cs="Garamond"/>
          <w:sz w:val="24"/>
          <w:szCs w:val="24"/>
        </w:rPr>
      </w:pPr>
    </w:p>
    <w:p w14:paraId="7415B23C" w14:textId="77777777" w:rsidR="00400FCC" w:rsidRDefault="00400FCC">
      <w:pPr>
        <w:rPr>
          <w:rFonts w:ascii="Garamond" w:eastAsia="Garamond" w:hAnsi="Garamond" w:cs="Garamond"/>
          <w:sz w:val="24"/>
          <w:szCs w:val="24"/>
        </w:rPr>
      </w:pPr>
    </w:p>
    <w:p w14:paraId="7F6393D7" w14:textId="77777777" w:rsidR="00400FCC" w:rsidRDefault="00400FCC">
      <w:pPr>
        <w:rPr>
          <w:rFonts w:ascii="Garamond" w:eastAsia="Garamond" w:hAnsi="Garamond" w:cs="Garamond"/>
          <w:sz w:val="24"/>
          <w:szCs w:val="24"/>
        </w:rPr>
      </w:pPr>
    </w:p>
    <w:tbl>
      <w:tblPr>
        <w:tblStyle w:val="a3"/>
        <w:tblW w:w="9212" w:type="dxa"/>
        <w:tblInd w:w="0" w:type="dxa"/>
        <w:tblLayout w:type="fixed"/>
        <w:tblLook w:val="0000" w:firstRow="0" w:lastRow="0" w:firstColumn="0" w:lastColumn="0" w:noHBand="0" w:noVBand="0"/>
      </w:tblPr>
      <w:tblGrid>
        <w:gridCol w:w="4606"/>
        <w:gridCol w:w="4606"/>
      </w:tblGrid>
      <w:tr w:rsidR="00400FCC" w14:paraId="1FADE3E1" w14:textId="77777777">
        <w:tc>
          <w:tcPr>
            <w:tcW w:w="4606" w:type="dxa"/>
          </w:tcPr>
          <w:p w14:paraId="2A2B9C9D" w14:textId="77777777" w:rsidR="00400FCC" w:rsidRDefault="009C6E6B">
            <w:pP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Pr>
                <w:rFonts w:ascii="Garamond" w:eastAsia="Garamond" w:hAnsi="Garamond" w:cs="Garamond"/>
                <w:b/>
                <w:color w:val="000000"/>
                <w:sz w:val="24"/>
                <w:szCs w:val="24"/>
              </w:rPr>
              <w:t>B.H</w:t>
            </w:r>
            <w:proofErr w:type="gramStart"/>
            <w:r>
              <w:rPr>
                <w:rFonts w:ascii="Garamond" w:eastAsia="Garamond" w:hAnsi="Garamond" w:cs="Garamond"/>
                <w:b/>
                <w:color w:val="000000"/>
                <w:sz w:val="24"/>
                <w:szCs w:val="24"/>
              </w:rPr>
              <w:t>.R</w:t>
            </w:r>
            <w:proofErr w:type="gramEnd"/>
            <w:r>
              <w:rPr>
                <w:rFonts w:ascii="Garamond" w:eastAsia="Garamond" w:hAnsi="Garamond" w:cs="Garamond"/>
                <w:b/>
                <w:color w:val="000000"/>
                <w:sz w:val="24"/>
                <w:szCs w:val="24"/>
              </w:rPr>
              <w:t>.G. Alapítvány</w:t>
            </w:r>
          </w:p>
          <w:p w14:paraId="6623F01A" w14:textId="77777777" w:rsidR="00400FCC" w:rsidRDefault="009C6E6B">
            <w:pPr>
              <w:jc w:val="center"/>
              <w:rPr>
                <w:rFonts w:ascii="Garamond" w:eastAsia="Garamond" w:hAnsi="Garamond" w:cs="Garamond"/>
                <w:color w:val="000000"/>
                <w:sz w:val="24"/>
                <w:szCs w:val="24"/>
              </w:rPr>
            </w:pPr>
            <w:proofErr w:type="spellStart"/>
            <w:r>
              <w:rPr>
                <w:rFonts w:ascii="Garamond" w:eastAsia="Garamond" w:hAnsi="Garamond" w:cs="Garamond"/>
                <w:color w:val="000000"/>
                <w:sz w:val="24"/>
                <w:szCs w:val="24"/>
              </w:rPr>
              <w:t>képv</w:t>
            </w:r>
            <w:proofErr w:type="spellEnd"/>
            <w:proofErr w:type="gramStart"/>
            <w:r>
              <w:rPr>
                <w:rFonts w:ascii="Garamond" w:eastAsia="Garamond" w:hAnsi="Garamond" w:cs="Garamond"/>
                <w:color w:val="000000"/>
                <w:sz w:val="24"/>
                <w:szCs w:val="24"/>
              </w:rPr>
              <w:t>.:</w:t>
            </w:r>
            <w:proofErr w:type="gram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Fenyősi</w:t>
            </w:r>
            <w:proofErr w:type="spellEnd"/>
            <w:r>
              <w:rPr>
                <w:rFonts w:ascii="Garamond" w:eastAsia="Garamond" w:hAnsi="Garamond" w:cs="Garamond"/>
                <w:color w:val="000000"/>
                <w:sz w:val="24"/>
                <w:szCs w:val="24"/>
              </w:rPr>
              <w:t xml:space="preserve"> Fanni</w:t>
            </w:r>
          </w:p>
          <w:p w14:paraId="0BBEF0B6" w14:textId="77777777" w:rsidR="00400FCC" w:rsidRDefault="00400FCC">
            <w:pPr>
              <w:jc w:val="center"/>
              <w:rPr>
                <w:rFonts w:ascii="Garamond" w:eastAsia="Garamond" w:hAnsi="Garamond" w:cs="Garamond"/>
                <w:b/>
                <w:sz w:val="24"/>
                <w:szCs w:val="24"/>
              </w:rPr>
            </w:pPr>
          </w:p>
        </w:tc>
        <w:tc>
          <w:tcPr>
            <w:tcW w:w="4606" w:type="dxa"/>
          </w:tcPr>
          <w:p w14:paraId="372532BC" w14:textId="77777777" w:rsidR="00400FCC" w:rsidRDefault="009C6E6B">
            <w:pPr>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14:paraId="29182E1D" w14:textId="77777777" w:rsidR="00400FCC" w:rsidRDefault="009C6E6B">
            <w:pPr>
              <w:jc w:val="center"/>
              <w:rPr>
                <w:rFonts w:ascii="Garamond" w:eastAsia="Garamond" w:hAnsi="Garamond" w:cs="Garamond"/>
                <w:b/>
                <w:color w:val="000000"/>
                <w:sz w:val="24"/>
                <w:szCs w:val="24"/>
              </w:rPr>
            </w:pPr>
            <w:r>
              <w:rPr>
                <w:rFonts w:ascii="Garamond" w:eastAsia="Garamond" w:hAnsi="Garamond" w:cs="Garamond"/>
                <w:b/>
                <w:sz w:val="24"/>
                <w:szCs w:val="24"/>
              </w:rPr>
              <w:t>Támogatott</w:t>
            </w:r>
          </w:p>
        </w:tc>
      </w:tr>
    </w:tbl>
    <w:p w14:paraId="6D0C044E" w14:textId="77777777" w:rsidR="00400FCC" w:rsidRDefault="00400FCC">
      <w:pPr>
        <w:rPr>
          <w:rFonts w:ascii="Garamond" w:eastAsia="Garamond" w:hAnsi="Garamond" w:cs="Garamond"/>
          <w:sz w:val="24"/>
          <w:szCs w:val="24"/>
        </w:rPr>
      </w:pPr>
    </w:p>
    <w:sectPr w:rsidR="00400FCC">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EEE6" w14:textId="77777777" w:rsidR="006201AC" w:rsidRDefault="006201AC">
      <w:r>
        <w:separator/>
      </w:r>
    </w:p>
  </w:endnote>
  <w:endnote w:type="continuationSeparator" w:id="0">
    <w:p w14:paraId="2AEB521A" w14:textId="77777777" w:rsidR="006201AC" w:rsidRDefault="0062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47BE" w14:textId="400C7C96" w:rsidR="00400FCC" w:rsidRDefault="009C6E6B">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fldChar w:fldCharType="begin"/>
    </w:r>
    <w:r>
      <w:rPr>
        <w:rFonts w:ascii="Garamond" w:eastAsia="Garamond" w:hAnsi="Garamond" w:cs="Garamond"/>
        <w:color w:val="000000"/>
        <w:sz w:val="24"/>
        <w:szCs w:val="24"/>
      </w:rPr>
      <w:instrText>PAGE</w:instrText>
    </w:r>
    <w:r>
      <w:rPr>
        <w:rFonts w:ascii="Garamond" w:eastAsia="Garamond" w:hAnsi="Garamond" w:cs="Garamond"/>
        <w:color w:val="000000"/>
        <w:sz w:val="24"/>
        <w:szCs w:val="24"/>
      </w:rPr>
      <w:fldChar w:fldCharType="separate"/>
    </w:r>
    <w:r w:rsidR="00790CC6">
      <w:rPr>
        <w:rFonts w:ascii="Garamond" w:eastAsia="Garamond" w:hAnsi="Garamond" w:cs="Garamond"/>
        <w:noProof/>
        <w:color w:val="000000"/>
        <w:sz w:val="24"/>
        <w:szCs w:val="24"/>
      </w:rPr>
      <w:t>1</w:t>
    </w:r>
    <w:r>
      <w:rPr>
        <w:rFonts w:ascii="Garamond" w:eastAsia="Garamond" w:hAnsi="Garamond" w:cs="Garamond"/>
        <w:color w:val="000000"/>
        <w:sz w:val="24"/>
        <w:szCs w:val="24"/>
      </w:rPr>
      <w:fldChar w:fldCharType="end"/>
    </w:r>
  </w:p>
  <w:p w14:paraId="56691000" w14:textId="77777777" w:rsidR="00400FCC" w:rsidRDefault="00400FC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53DA" w14:textId="77777777" w:rsidR="006201AC" w:rsidRDefault="006201AC">
      <w:r>
        <w:separator/>
      </w:r>
    </w:p>
  </w:footnote>
  <w:footnote w:type="continuationSeparator" w:id="0">
    <w:p w14:paraId="540C5D9D" w14:textId="77777777" w:rsidR="006201AC" w:rsidRDefault="0062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53B04"/>
    <w:multiLevelType w:val="multilevel"/>
    <w:tmpl w:val="729C312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CC"/>
    <w:rsid w:val="00400FCC"/>
    <w:rsid w:val="00444DD2"/>
    <w:rsid w:val="00586408"/>
    <w:rsid w:val="006201AC"/>
    <w:rsid w:val="00790CC6"/>
    <w:rsid w:val="00882ED3"/>
    <w:rsid w:val="009C6E6B"/>
    <w:rsid w:val="00A940DA"/>
    <w:rsid w:val="00DF40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F7DD"/>
  <w15:docId w15:val="{50E30CA9-65D9-4DA1-B294-1213AAE5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hu-HU" w:eastAsia="hu-H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character" w:styleId="Hiperhivatkozs">
    <w:name w:val="Hyperlink"/>
    <w:basedOn w:val="Bekezdsalapbettpusa"/>
    <w:uiPriority w:val="99"/>
    <w:unhideWhenUsed/>
    <w:rsid w:val="00790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rg.hu/lakatos-katalin-osztond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hrg.hu/wp-content/uploads/2021/10/BHRGadatvedelmitajekoztato_2021_10_05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C739-6ABF-496E-B649-3AA8E493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1203</Words>
  <Characters>8302</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Sallai Zoltán</dc:creator>
  <cp:lastModifiedBy>Sallai Zoltán</cp:lastModifiedBy>
  <cp:revision>6</cp:revision>
  <dcterms:created xsi:type="dcterms:W3CDTF">2020-11-16T19:49:00Z</dcterms:created>
  <dcterms:modified xsi:type="dcterms:W3CDTF">2022-05-06T11:40:00Z</dcterms:modified>
</cp:coreProperties>
</file>