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79937" w14:textId="1E0667DC" w:rsidR="00F45099" w:rsidRPr="00E13E3C" w:rsidRDefault="00F45099" w:rsidP="009A29C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E3C">
        <w:rPr>
          <w:rFonts w:ascii="Times New Roman" w:hAnsi="Times New Roman" w:cs="Times New Roman"/>
          <w:sz w:val="28"/>
          <w:szCs w:val="28"/>
        </w:rPr>
        <w:t>Beszámoló a BHRG Alapítvány 20</w:t>
      </w:r>
      <w:r w:rsidR="007A7351">
        <w:rPr>
          <w:rFonts w:ascii="Times New Roman" w:hAnsi="Times New Roman" w:cs="Times New Roman"/>
          <w:sz w:val="28"/>
          <w:szCs w:val="28"/>
        </w:rPr>
        <w:t>20</w:t>
      </w:r>
      <w:r w:rsidRPr="00E13E3C">
        <w:rPr>
          <w:rFonts w:ascii="Times New Roman" w:hAnsi="Times New Roman" w:cs="Times New Roman"/>
          <w:sz w:val="28"/>
          <w:szCs w:val="28"/>
        </w:rPr>
        <w:t>. évi munkájáról</w:t>
      </w:r>
    </w:p>
    <w:p w14:paraId="70DDA89F" w14:textId="77777777" w:rsidR="00F45099" w:rsidRPr="00BD503E" w:rsidRDefault="00F45099" w:rsidP="009A29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44F499" w14:textId="3DF5452C" w:rsidR="005630D6" w:rsidRPr="005630D6" w:rsidRDefault="005630D6" w:rsidP="005630D6">
      <w:pPr>
        <w:jc w:val="both"/>
        <w:rPr>
          <w:rFonts w:ascii="Times New Roman" w:hAnsi="Times New Roman" w:cs="Times New Roman"/>
          <w:sz w:val="24"/>
          <w:szCs w:val="24"/>
        </w:rPr>
      </w:pPr>
      <w:r w:rsidRPr="005630D6">
        <w:rPr>
          <w:rFonts w:ascii="Times New Roman" w:hAnsi="Times New Roman" w:cs="Times New Roman"/>
          <w:sz w:val="24"/>
          <w:szCs w:val="24"/>
        </w:rPr>
        <w:t xml:space="preserve">A BHRG Alapítvány a korai fejlesztésben, korai intervencióban tevékenykedő, az eltérő fejlődésű </w:t>
      </w:r>
      <w:r w:rsidRPr="005630D6">
        <w:rPr>
          <w:rFonts w:ascii="Times New Roman" w:hAnsi="Times New Roman" w:cs="Times New Roman"/>
          <w:b/>
          <w:bCs/>
          <w:sz w:val="24"/>
          <w:szCs w:val="24"/>
        </w:rPr>
        <w:t>gyermekekkel,</w:t>
      </w:r>
      <w:r w:rsidRPr="005630D6">
        <w:rPr>
          <w:rFonts w:ascii="Times New Roman" w:hAnsi="Times New Roman" w:cs="Times New Roman"/>
          <w:sz w:val="24"/>
          <w:szCs w:val="24"/>
        </w:rPr>
        <w:t xml:space="preserve"> c</w:t>
      </w:r>
      <w:r w:rsidRPr="005630D6">
        <w:rPr>
          <w:rFonts w:ascii="Times New Roman" w:hAnsi="Times New Roman" w:cs="Times New Roman"/>
          <w:b/>
          <w:bCs/>
          <w:sz w:val="24"/>
          <w:szCs w:val="24"/>
        </w:rPr>
        <w:t xml:space="preserve">saládjaikkal </w:t>
      </w:r>
      <w:r w:rsidRPr="005630D6">
        <w:rPr>
          <w:rFonts w:ascii="Times New Roman" w:hAnsi="Times New Roman" w:cs="Times New Roman"/>
          <w:sz w:val="24"/>
          <w:szCs w:val="24"/>
        </w:rPr>
        <w:t xml:space="preserve">és az őket körülvevő </w:t>
      </w:r>
      <w:r w:rsidRPr="005630D6">
        <w:rPr>
          <w:rFonts w:ascii="Times New Roman" w:hAnsi="Times New Roman" w:cs="Times New Roman"/>
          <w:b/>
          <w:bCs/>
          <w:sz w:val="24"/>
          <w:szCs w:val="24"/>
        </w:rPr>
        <w:t xml:space="preserve">szakemberekkel </w:t>
      </w:r>
      <w:r w:rsidRPr="005630D6">
        <w:rPr>
          <w:rFonts w:ascii="Times New Roman" w:hAnsi="Times New Roman" w:cs="Times New Roman"/>
          <w:sz w:val="24"/>
          <w:szCs w:val="24"/>
        </w:rPr>
        <w:t>foglalkozó szervezet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630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BF1E08" w14:textId="12FD95CD" w:rsidR="00F45099" w:rsidRPr="00BD503E" w:rsidRDefault="007A7351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2020. szeptemberéig </w:t>
      </w:r>
      <w:r w:rsidR="00F45099" w:rsidRPr="00BD503E">
        <w:rPr>
          <w:rFonts w:ascii="Times New Roman" w:hAnsi="Times New Roman" w:cs="Times New Roman"/>
          <w:sz w:val="24"/>
          <w:szCs w:val="24"/>
        </w:rPr>
        <w:t>3 hónapos kortól 12 éves korig fogad</w:t>
      </w:r>
      <w:r>
        <w:rPr>
          <w:rFonts w:ascii="Times New Roman" w:hAnsi="Times New Roman" w:cs="Times New Roman"/>
          <w:sz w:val="24"/>
          <w:szCs w:val="24"/>
        </w:rPr>
        <w:t>t</w:t>
      </w:r>
      <w:r w:rsidR="00F45099" w:rsidRPr="00BD503E">
        <w:rPr>
          <w:rFonts w:ascii="Times New Roman" w:hAnsi="Times New Roman" w:cs="Times New Roman"/>
          <w:sz w:val="24"/>
          <w:szCs w:val="24"/>
        </w:rPr>
        <w:t>uk a sérült idegrendszerű, eltérően fejlődő gyermekeket, valamint az ép intellektusú, de tanulási, viselkedési vagy mozgási problémákkal küzdő</w:t>
      </w:r>
      <w:r w:rsidR="00BC1437">
        <w:rPr>
          <w:rFonts w:ascii="Times New Roman" w:hAnsi="Times New Roman" w:cs="Times New Roman"/>
          <w:sz w:val="24"/>
          <w:szCs w:val="24"/>
        </w:rPr>
        <w:t>ke</w:t>
      </w:r>
      <w:r w:rsidR="00F45099" w:rsidRPr="00BD503E">
        <w:rPr>
          <w:rFonts w:ascii="Times New Roman" w:hAnsi="Times New Roman" w:cs="Times New Roman"/>
          <w:sz w:val="24"/>
          <w:szCs w:val="24"/>
        </w:rPr>
        <w:t>t</w:t>
      </w:r>
      <w:r w:rsidR="005630D6">
        <w:rPr>
          <w:rFonts w:ascii="Times New Roman" w:hAnsi="Times New Roman" w:cs="Times New Roman"/>
          <w:sz w:val="24"/>
          <w:szCs w:val="24"/>
        </w:rPr>
        <w:t xml:space="preserve"> speciális</w:t>
      </w:r>
      <w:r w:rsidR="00BC1437">
        <w:rPr>
          <w:rFonts w:ascii="Times New Roman" w:hAnsi="Times New Roman" w:cs="Times New Roman"/>
          <w:sz w:val="24"/>
          <w:szCs w:val="24"/>
        </w:rPr>
        <w:t>, az idegrendszeri érést</w:t>
      </w:r>
      <w:r w:rsidR="005630D6">
        <w:rPr>
          <w:rFonts w:ascii="Times New Roman" w:hAnsi="Times New Roman" w:cs="Times New Roman"/>
          <w:sz w:val="24"/>
          <w:szCs w:val="24"/>
        </w:rPr>
        <w:t xml:space="preserve"> </w:t>
      </w:r>
      <w:r w:rsidR="00BC1437">
        <w:rPr>
          <w:rFonts w:ascii="Times New Roman" w:hAnsi="Times New Roman" w:cs="Times New Roman"/>
          <w:sz w:val="24"/>
          <w:szCs w:val="24"/>
        </w:rPr>
        <w:t xml:space="preserve">alakító </w:t>
      </w:r>
      <w:r w:rsidR="005630D6">
        <w:rPr>
          <w:rFonts w:ascii="Times New Roman" w:hAnsi="Times New Roman" w:cs="Times New Roman"/>
          <w:sz w:val="24"/>
          <w:szCs w:val="24"/>
        </w:rPr>
        <w:t>mozgásterápiás fejlesztésre</w:t>
      </w:r>
      <w:r w:rsidR="00F45099" w:rsidRPr="00BD503E">
        <w:rPr>
          <w:rFonts w:ascii="Times New Roman" w:hAnsi="Times New Roman" w:cs="Times New Roman"/>
          <w:sz w:val="24"/>
          <w:szCs w:val="24"/>
        </w:rPr>
        <w:t xml:space="preserve">. </w:t>
      </w:r>
      <w:r w:rsidR="005630D6">
        <w:rPr>
          <w:rFonts w:ascii="Times New Roman" w:hAnsi="Times New Roman" w:cs="Times New Roman"/>
          <w:sz w:val="24"/>
          <w:szCs w:val="24"/>
        </w:rPr>
        <w:t>Szeptembertől ezt a tevékeny</w:t>
      </w:r>
      <w:r w:rsidR="00BC1437">
        <w:rPr>
          <w:rFonts w:ascii="Times New Roman" w:hAnsi="Times New Roman" w:cs="Times New Roman"/>
          <w:sz w:val="24"/>
          <w:szCs w:val="24"/>
        </w:rPr>
        <w:t>sé</w:t>
      </w:r>
      <w:r w:rsidR="005630D6">
        <w:rPr>
          <w:rFonts w:ascii="Times New Roman" w:hAnsi="Times New Roman" w:cs="Times New Roman"/>
          <w:sz w:val="24"/>
          <w:szCs w:val="24"/>
        </w:rPr>
        <w:t xml:space="preserve">get </w:t>
      </w:r>
      <w:r w:rsidR="00BC1437">
        <w:rPr>
          <w:rFonts w:ascii="Times New Roman" w:hAnsi="Times New Roman" w:cs="Times New Roman"/>
          <w:sz w:val="24"/>
          <w:szCs w:val="24"/>
        </w:rPr>
        <w:t>r</w:t>
      </w:r>
      <w:r w:rsidR="005630D6">
        <w:rPr>
          <w:rFonts w:ascii="Times New Roman" w:hAnsi="Times New Roman" w:cs="Times New Roman"/>
          <w:sz w:val="24"/>
          <w:szCs w:val="24"/>
        </w:rPr>
        <w:t>endszer</w:t>
      </w:r>
      <w:r w:rsidR="00BC1437">
        <w:rPr>
          <w:rFonts w:ascii="Times New Roman" w:hAnsi="Times New Roman" w:cs="Times New Roman"/>
          <w:sz w:val="24"/>
          <w:szCs w:val="24"/>
        </w:rPr>
        <w:t>szintű átszervezés kapcsán már támogatóként segítjük: igyekszünk biztosítani, hogy minél több rászoruló gyermek kaphassa meg a számára indokolt speciális kezelést.</w:t>
      </w:r>
      <w:r w:rsidR="00F45099" w:rsidRPr="00BD503E">
        <w:rPr>
          <w:rFonts w:ascii="Times New Roman" w:hAnsi="Times New Roman" w:cs="Times New Roman"/>
          <w:sz w:val="24"/>
          <w:szCs w:val="24"/>
        </w:rPr>
        <w:t xml:space="preserve"> Az alkalmazott vizsgálati és terápiás módszerek egy speciálisan kifejlesztett rendszer, a BHRG modell részei, komplexitásuknál fogva hatékonyan segítik az eltérő fejlődésű gyermekek állapotának javulását.  A terápiák szárazföldi és vízi közegben is </w:t>
      </w:r>
      <w:r w:rsidR="00BC1437">
        <w:rPr>
          <w:rFonts w:ascii="Times New Roman" w:hAnsi="Times New Roman" w:cs="Times New Roman"/>
          <w:sz w:val="24"/>
          <w:szCs w:val="24"/>
        </w:rPr>
        <w:t>zajlanak</w:t>
      </w:r>
      <w:r w:rsidR="00F45099" w:rsidRPr="00BD503E">
        <w:rPr>
          <w:rFonts w:ascii="Times New Roman" w:hAnsi="Times New Roman" w:cs="Times New Roman"/>
          <w:sz w:val="24"/>
          <w:szCs w:val="24"/>
        </w:rPr>
        <w:t>.</w:t>
      </w:r>
    </w:p>
    <w:p w14:paraId="49EFE017" w14:textId="475786A0" w:rsidR="00F45099" w:rsidRPr="00BD503E" w:rsidRDefault="00F45099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 w:rsidRPr="00BD503E">
        <w:rPr>
          <w:rFonts w:ascii="Times New Roman" w:hAnsi="Times New Roman" w:cs="Times New Roman"/>
          <w:sz w:val="24"/>
          <w:szCs w:val="24"/>
        </w:rPr>
        <w:t xml:space="preserve">III. kerületi központunkban </w:t>
      </w:r>
      <w:r w:rsidR="00BC1437">
        <w:rPr>
          <w:rFonts w:ascii="Times New Roman" w:hAnsi="Times New Roman" w:cs="Times New Roman"/>
          <w:sz w:val="24"/>
          <w:szCs w:val="24"/>
        </w:rPr>
        <w:t>a pandémia miatt speciális helyzetben kb. 300</w:t>
      </w:r>
      <w:r w:rsidRPr="00BD503E">
        <w:rPr>
          <w:rFonts w:ascii="Times New Roman" w:hAnsi="Times New Roman" w:cs="Times New Roman"/>
          <w:sz w:val="24"/>
          <w:szCs w:val="24"/>
        </w:rPr>
        <w:t xml:space="preserve"> koraszülött, megkésett beszéd- és mozgásfejlődésű, hiperaktív, autista, figyelemzavaros</w:t>
      </w:r>
      <w:r>
        <w:rPr>
          <w:rFonts w:ascii="Times New Roman" w:hAnsi="Times New Roman" w:cs="Times New Roman"/>
          <w:sz w:val="24"/>
          <w:szCs w:val="24"/>
        </w:rPr>
        <w:t>, viselkedési nehézségekkel küzdő</w:t>
      </w:r>
      <w:r w:rsidRPr="00BD503E">
        <w:rPr>
          <w:rFonts w:ascii="Times New Roman" w:hAnsi="Times New Roman" w:cs="Times New Roman"/>
          <w:sz w:val="24"/>
          <w:szCs w:val="24"/>
        </w:rPr>
        <w:t xml:space="preserve"> és iskola éretlen gyermek kap</w:t>
      </w:r>
      <w:r w:rsidR="00BC1437">
        <w:rPr>
          <w:rFonts w:ascii="Times New Roman" w:hAnsi="Times New Roman" w:cs="Times New Roman"/>
          <w:sz w:val="24"/>
          <w:szCs w:val="24"/>
        </w:rPr>
        <w:t>ott</w:t>
      </w:r>
      <w:r w:rsidRPr="00BD503E">
        <w:rPr>
          <w:rFonts w:ascii="Times New Roman" w:hAnsi="Times New Roman" w:cs="Times New Roman"/>
          <w:sz w:val="24"/>
          <w:szCs w:val="24"/>
        </w:rPr>
        <w:t xml:space="preserve"> egyéni és</w:t>
      </w:r>
      <w:r>
        <w:rPr>
          <w:rFonts w:ascii="Times New Roman" w:hAnsi="Times New Roman" w:cs="Times New Roman"/>
          <w:sz w:val="24"/>
          <w:szCs w:val="24"/>
        </w:rPr>
        <w:t>/vagy</w:t>
      </w:r>
      <w:r w:rsidRPr="00BD503E">
        <w:rPr>
          <w:rFonts w:ascii="Times New Roman" w:hAnsi="Times New Roman" w:cs="Times New Roman"/>
          <w:sz w:val="24"/>
          <w:szCs w:val="24"/>
        </w:rPr>
        <w:t xml:space="preserve"> csoportos fejlesztést</w:t>
      </w:r>
      <w:r w:rsidR="00BC1437">
        <w:rPr>
          <w:rFonts w:ascii="Times New Roman" w:hAnsi="Times New Roman" w:cs="Times New Roman"/>
          <w:sz w:val="24"/>
          <w:szCs w:val="24"/>
        </w:rPr>
        <w:t>.</w:t>
      </w:r>
    </w:p>
    <w:p w14:paraId="405C4A16" w14:textId="78D2D72B" w:rsidR="00E168B4" w:rsidRDefault="00A21FFC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alkalmazott kétféle fejlesztési formából az egyéni terápiás alkalmakon a szülők </w:t>
      </w:r>
      <w:proofErr w:type="spellStart"/>
      <w:r>
        <w:rPr>
          <w:rFonts w:ascii="Times New Roman" w:hAnsi="Times New Roman" w:cs="Times New Roman"/>
          <w:sz w:val="24"/>
          <w:szCs w:val="24"/>
        </w:rPr>
        <w:t>koterapeutaként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kapcsolódnak be a fejlesztési folyamatba, amivel egyben szülői kompetenciájuk is fejlődik. A terápia betanítási fázisában a szülő megtanulja mit és hogyan kell otthon végeznie gyermekével, ami egy</w:t>
      </w:r>
      <w:r w:rsidR="009A29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fajta keretet is jelent a családi életben, hiszen ezeket a gyakorlatokat a terapeutával egyeztetve heti 3-5 alkalommal kell </w:t>
      </w:r>
      <w:r w:rsidR="00E168B4">
        <w:rPr>
          <w:rFonts w:ascii="Times New Roman" w:hAnsi="Times New Roman" w:cs="Times New Roman"/>
          <w:sz w:val="24"/>
          <w:szCs w:val="24"/>
        </w:rPr>
        <w:t>végig</w:t>
      </w:r>
      <w:r w:rsidR="00035104">
        <w:rPr>
          <w:rFonts w:ascii="Times New Roman" w:hAnsi="Times New Roman" w:cs="Times New Roman"/>
          <w:sz w:val="24"/>
          <w:szCs w:val="24"/>
        </w:rPr>
        <w:t xml:space="preserve"> </w:t>
      </w:r>
      <w:r w:rsidR="00E168B4">
        <w:rPr>
          <w:rFonts w:ascii="Times New Roman" w:hAnsi="Times New Roman" w:cs="Times New Roman"/>
          <w:sz w:val="24"/>
          <w:szCs w:val="24"/>
        </w:rPr>
        <w:t xml:space="preserve">csinálniuk a kívánt eredmény elérése érdekében. A </w:t>
      </w:r>
      <w:r>
        <w:rPr>
          <w:rFonts w:ascii="Times New Roman" w:hAnsi="Times New Roman" w:cs="Times New Roman"/>
          <w:sz w:val="24"/>
          <w:szCs w:val="24"/>
        </w:rPr>
        <w:t xml:space="preserve">gyermekkel töltött </w:t>
      </w:r>
      <w:r w:rsidR="00E168B4">
        <w:rPr>
          <w:rFonts w:ascii="Times New Roman" w:hAnsi="Times New Roman" w:cs="Times New Roman"/>
          <w:sz w:val="24"/>
          <w:szCs w:val="24"/>
        </w:rPr>
        <w:t>terápiás idő – lehetőség szerint  - mindkét szülő bevonásával</w:t>
      </w:r>
      <w:r>
        <w:rPr>
          <w:rFonts w:ascii="Times New Roman" w:hAnsi="Times New Roman" w:cs="Times New Roman"/>
          <w:sz w:val="24"/>
          <w:szCs w:val="24"/>
        </w:rPr>
        <w:t xml:space="preserve"> indirekt családépítő jellegű. </w:t>
      </w:r>
    </w:p>
    <w:p w14:paraId="2F931745" w14:textId="728B0C2C" w:rsidR="00A21FFC" w:rsidRDefault="00A21FFC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Azok a családok, akik </w:t>
      </w:r>
      <w:r w:rsidR="00A65346">
        <w:rPr>
          <w:rFonts w:ascii="Times New Roman" w:hAnsi="Times New Roman" w:cs="Times New Roman"/>
          <w:sz w:val="24"/>
          <w:szCs w:val="24"/>
        </w:rPr>
        <w:t xml:space="preserve">enyhébben </w:t>
      </w:r>
      <w:r>
        <w:rPr>
          <w:rFonts w:ascii="Times New Roman" w:hAnsi="Times New Roman" w:cs="Times New Roman"/>
          <w:sz w:val="24"/>
          <w:szCs w:val="24"/>
        </w:rPr>
        <w:t xml:space="preserve">eltérően fejlődő gyermeket nevelnek, a társadalmi megítélésben </w:t>
      </w:r>
      <w:r w:rsidR="00E168B4">
        <w:rPr>
          <w:rFonts w:ascii="Times New Roman" w:hAnsi="Times New Roman" w:cs="Times New Roman"/>
          <w:sz w:val="24"/>
          <w:szCs w:val="24"/>
        </w:rPr>
        <w:t xml:space="preserve">ugyan </w:t>
      </w:r>
      <w:r>
        <w:rPr>
          <w:rFonts w:ascii="Times New Roman" w:hAnsi="Times New Roman" w:cs="Times New Roman"/>
          <w:sz w:val="24"/>
          <w:szCs w:val="24"/>
        </w:rPr>
        <w:t>kevesebb negatív visszajelzést kapnak</w:t>
      </w:r>
      <w:r w:rsidR="00E168B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összehasonlítva azokkal, akik súlyosabban sérült gyermekkel élne</w:t>
      </w:r>
      <w:r w:rsidR="00E168B4">
        <w:rPr>
          <w:rFonts w:ascii="Times New Roman" w:hAnsi="Times New Roman" w:cs="Times New Roman"/>
          <w:sz w:val="24"/>
          <w:szCs w:val="24"/>
        </w:rPr>
        <w:t xml:space="preserve">k – mégis szociális kapcsolataik fenntartása nehezítetté válhat, saját gyermekük képességeinek, a felé támasztott követelményeknek megítélése eltolódhat. A </w:t>
      </w:r>
      <w:r>
        <w:rPr>
          <w:rFonts w:ascii="Times New Roman" w:hAnsi="Times New Roman" w:cs="Times New Roman"/>
          <w:sz w:val="24"/>
          <w:szCs w:val="24"/>
        </w:rPr>
        <w:t xml:space="preserve"> szülők pszichés támogatása, személyes tanácsadásuk a terápiás folyamat része</w:t>
      </w:r>
      <w:r w:rsidR="00E168B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problémaorientált, empatikus kollégáink folyamatos kapcsolatban állnak a családokkal.</w:t>
      </w:r>
      <w:r w:rsidR="00BC1437">
        <w:rPr>
          <w:rFonts w:ascii="Times New Roman" w:hAnsi="Times New Roman" w:cs="Times New Roman"/>
          <w:sz w:val="24"/>
          <w:szCs w:val="24"/>
        </w:rPr>
        <w:t xml:space="preserve"> A vírushelyzethez alkalmazkodva az Alapítvány honlapján az otthoni helyzetben hasznosítható tanácsokat, ötleteket osztottunk meg a szülőkkel; lehetőségük volt az online konzultáció igénybe vételére.</w:t>
      </w:r>
    </w:p>
    <w:p w14:paraId="5B5EEFD7" w14:textId="4DBF972B" w:rsidR="00BC1437" w:rsidRDefault="00BC1437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20</w:t>
      </w:r>
      <w:r>
        <w:rPr>
          <w:rFonts w:ascii="Times New Roman" w:hAnsi="Times New Roman" w:cs="Times New Roman"/>
          <w:sz w:val="24"/>
          <w:szCs w:val="24"/>
        </w:rPr>
        <w:t>20-a</w:t>
      </w:r>
      <w:r>
        <w:rPr>
          <w:rFonts w:ascii="Times New Roman" w:hAnsi="Times New Roman" w:cs="Times New Roman"/>
          <w:sz w:val="24"/>
          <w:szCs w:val="24"/>
        </w:rPr>
        <w:t>s évben intenzív fejlesztő nyári táborokat valósítottunk meg több mint 120 gyermek részére, akik szárazföldi és vízi terápiás órákon ügyesedhettek</w:t>
      </w:r>
      <w:r>
        <w:rPr>
          <w:rFonts w:ascii="Times New Roman" w:hAnsi="Times New Roman" w:cs="Times New Roman"/>
          <w:sz w:val="24"/>
          <w:szCs w:val="24"/>
        </w:rPr>
        <w:t xml:space="preserve">, fejlődött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finommotorikájuk</w:t>
      </w:r>
      <w:proofErr w:type="spellEnd"/>
      <w:r>
        <w:rPr>
          <w:rFonts w:ascii="Times New Roman" w:hAnsi="Times New Roman" w:cs="Times New Roman"/>
          <w:sz w:val="24"/>
          <w:szCs w:val="24"/>
        </w:rPr>
        <w:t>, kognitív képességeik</w:t>
      </w:r>
      <w:r>
        <w:rPr>
          <w:rFonts w:ascii="Times New Roman" w:hAnsi="Times New Roman" w:cs="Times New Roman"/>
          <w:sz w:val="24"/>
          <w:szCs w:val="24"/>
        </w:rPr>
        <w:t>. A gyermekek folyamatos szakmai irányítással próbálták ki saját lehetőségeiket, és kaptak megfelelő megsegítést mozgásuk pontosításában, viselkedésük szabályozásában, okosságuk fejlesztésében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171A65" w14:textId="704DF1F6" w:rsidR="00B250CF" w:rsidRPr="00BD503E" w:rsidRDefault="00B250CF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rászoruló családok a Lakatos Katalin Ösztöndíj keretében jelentkezhettek a terápiák finanszírozását segítő támogatásra. A 2020. évben nyolc család vette igénybe ezt a lehetőséget.</w:t>
      </w:r>
    </w:p>
    <w:p w14:paraId="2425ABF6" w14:textId="3A26DA42" w:rsidR="00B63DC1" w:rsidRDefault="00BC1437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11A6A">
        <w:rPr>
          <w:rFonts w:ascii="Times New Roman" w:hAnsi="Times New Roman" w:cs="Times New Roman"/>
          <w:sz w:val="24"/>
          <w:szCs w:val="24"/>
        </w:rPr>
        <w:t xml:space="preserve"> BHRG Alapítvány működésének egyik kiemelt célja hatékony szakmai együttműködési rendszerek kialakítása a gyermekek ellátásában közreműködő szakemberekkel országos </w:t>
      </w:r>
      <w:r w:rsidR="00611A6A">
        <w:rPr>
          <w:rFonts w:ascii="Times New Roman" w:hAnsi="Times New Roman" w:cs="Times New Roman"/>
          <w:sz w:val="24"/>
          <w:szCs w:val="24"/>
        </w:rPr>
        <w:lastRenderedPageBreak/>
        <w:t>szinten</w:t>
      </w:r>
      <w:r>
        <w:rPr>
          <w:rFonts w:ascii="Times New Roman" w:hAnsi="Times New Roman" w:cs="Times New Roman"/>
          <w:sz w:val="24"/>
          <w:szCs w:val="24"/>
        </w:rPr>
        <w:t>, illetve a gyógypedagógusok, fejlesztő pedagógusok, óv</w:t>
      </w:r>
      <w:r w:rsidR="00B250C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dapedagógusok, pszichológusok, gyógytornászok</w:t>
      </w:r>
      <w:r w:rsidR="00B63DC1">
        <w:rPr>
          <w:rFonts w:ascii="Times New Roman" w:hAnsi="Times New Roman" w:cs="Times New Roman"/>
          <w:sz w:val="24"/>
          <w:szCs w:val="24"/>
        </w:rPr>
        <w:t>, védőnők továbbképzése.</w:t>
      </w:r>
      <w:r w:rsidR="00611A6A">
        <w:rPr>
          <w:rFonts w:ascii="Times New Roman" w:hAnsi="Times New Roman" w:cs="Times New Roman"/>
          <w:sz w:val="24"/>
          <w:szCs w:val="24"/>
        </w:rPr>
        <w:t xml:space="preserve"> Ezt a folyamatot 20</w:t>
      </w:r>
      <w:r w:rsidR="00B63DC1">
        <w:rPr>
          <w:rFonts w:ascii="Times New Roman" w:hAnsi="Times New Roman" w:cs="Times New Roman"/>
          <w:sz w:val="24"/>
          <w:szCs w:val="24"/>
        </w:rPr>
        <w:t>20</w:t>
      </w:r>
      <w:r w:rsidR="00611A6A">
        <w:rPr>
          <w:rFonts w:ascii="Times New Roman" w:hAnsi="Times New Roman" w:cs="Times New Roman"/>
          <w:sz w:val="24"/>
          <w:szCs w:val="24"/>
        </w:rPr>
        <w:t>-b</w:t>
      </w:r>
      <w:r w:rsidR="00B63DC1">
        <w:rPr>
          <w:rFonts w:ascii="Times New Roman" w:hAnsi="Times New Roman" w:cs="Times New Roman"/>
          <w:sz w:val="24"/>
          <w:szCs w:val="24"/>
        </w:rPr>
        <w:t>a</w:t>
      </w:r>
      <w:r w:rsidR="00611A6A">
        <w:rPr>
          <w:rFonts w:ascii="Times New Roman" w:hAnsi="Times New Roman" w:cs="Times New Roman"/>
          <w:sz w:val="24"/>
          <w:szCs w:val="24"/>
        </w:rPr>
        <w:t xml:space="preserve">n </w:t>
      </w:r>
      <w:r w:rsidR="00B63DC1">
        <w:rPr>
          <w:rFonts w:ascii="Times New Roman" w:hAnsi="Times New Roman" w:cs="Times New Roman"/>
          <w:sz w:val="24"/>
          <w:szCs w:val="24"/>
        </w:rPr>
        <w:t xml:space="preserve">két </w:t>
      </w:r>
      <w:r w:rsidR="00611A6A">
        <w:rPr>
          <w:rFonts w:ascii="Times New Roman" w:hAnsi="Times New Roman" w:cs="Times New Roman"/>
          <w:sz w:val="24"/>
          <w:szCs w:val="24"/>
        </w:rPr>
        <w:t xml:space="preserve">  konferenci</w:t>
      </w:r>
      <w:r w:rsidR="00B63DC1">
        <w:rPr>
          <w:rFonts w:ascii="Times New Roman" w:hAnsi="Times New Roman" w:cs="Times New Roman"/>
          <w:sz w:val="24"/>
          <w:szCs w:val="24"/>
        </w:rPr>
        <w:t>a megszervezésével támogattuk: februárban</w:t>
      </w:r>
      <w:r w:rsidR="00611A6A">
        <w:rPr>
          <w:rFonts w:ascii="Times New Roman" w:hAnsi="Times New Roman" w:cs="Times New Roman"/>
          <w:sz w:val="24"/>
          <w:szCs w:val="24"/>
        </w:rPr>
        <w:t xml:space="preserve"> </w:t>
      </w:r>
      <w:r w:rsidR="009A29C5">
        <w:rPr>
          <w:rFonts w:ascii="Times New Roman" w:hAnsi="Times New Roman" w:cs="Times New Roman"/>
          <w:sz w:val="24"/>
          <w:szCs w:val="24"/>
        </w:rPr>
        <w:t xml:space="preserve">Eltérő fejlődés a gyakorlatban – Hiperaktivitás, szenzoros feldolgozási zavarok, autizmus, </w:t>
      </w:r>
      <w:proofErr w:type="spellStart"/>
      <w:r w:rsidR="009A29C5">
        <w:rPr>
          <w:rFonts w:ascii="Times New Roman" w:hAnsi="Times New Roman" w:cs="Times New Roman"/>
          <w:sz w:val="24"/>
          <w:szCs w:val="24"/>
        </w:rPr>
        <w:t>tik</w:t>
      </w:r>
      <w:proofErr w:type="spellEnd"/>
      <w:r w:rsidR="009A29C5">
        <w:rPr>
          <w:rFonts w:ascii="Times New Roman" w:hAnsi="Times New Roman" w:cs="Times New Roman"/>
          <w:sz w:val="24"/>
          <w:szCs w:val="24"/>
        </w:rPr>
        <w:t xml:space="preserve"> zavarok</w:t>
      </w:r>
      <w:r w:rsidR="00B63DC1">
        <w:rPr>
          <w:rFonts w:ascii="Times New Roman" w:hAnsi="Times New Roman" w:cs="Times New Roman"/>
          <w:sz w:val="24"/>
          <w:szCs w:val="24"/>
        </w:rPr>
        <w:t xml:space="preserve"> témában még személyes részvétellel</w:t>
      </w:r>
      <w:r w:rsidR="00B250CF">
        <w:rPr>
          <w:rFonts w:ascii="Times New Roman" w:hAnsi="Times New Roman" w:cs="Times New Roman"/>
          <w:sz w:val="24"/>
          <w:szCs w:val="24"/>
        </w:rPr>
        <w:t xml:space="preserve"> Szegeden</w:t>
      </w:r>
      <w:r w:rsidR="00B63DC1">
        <w:rPr>
          <w:rFonts w:ascii="Times New Roman" w:hAnsi="Times New Roman" w:cs="Times New Roman"/>
          <w:sz w:val="24"/>
          <w:szCs w:val="24"/>
        </w:rPr>
        <w:t xml:space="preserve">, </w:t>
      </w:r>
      <w:r w:rsidR="009A29C5">
        <w:rPr>
          <w:rFonts w:ascii="Times New Roman" w:hAnsi="Times New Roman" w:cs="Times New Roman"/>
          <w:sz w:val="24"/>
          <w:szCs w:val="24"/>
        </w:rPr>
        <w:t xml:space="preserve"> </w:t>
      </w:r>
      <w:r w:rsidR="00B63DC1">
        <w:rPr>
          <w:rFonts w:ascii="Times New Roman" w:hAnsi="Times New Roman" w:cs="Times New Roman"/>
          <w:sz w:val="24"/>
          <w:szCs w:val="24"/>
        </w:rPr>
        <w:t>2020. októberében online formában Szemelvények a neurológia köréből gyermekekkel foglalkozó szakembereknek címmel tartottuk meg.</w:t>
      </w:r>
    </w:p>
    <w:p w14:paraId="4421AF6D" w14:textId="036E2E03" w:rsidR="009A29C5" w:rsidRDefault="009A29C5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két konferencián </w:t>
      </w:r>
      <w:r w:rsidR="00B63DC1">
        <w:rPr>
          <w:rFonts w:ascii="Times New Roman" w:hAnsi="Times New Roman" w:cs="Times New Roman"/>
          <w:sz w:val="24"/>
          <w:szCs w:val="24"/>
        </w:rPr>
        <w:t>több, mint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DC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00 fő vett részt.</w:t>
      </w:r>
    </w:p>
    <w:p w14:paraId="34E7ECD3" w14:textId="40E5CE5F" w:rsidR="00B63DC1" w:rsidRDefault="00B63DC1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Ebben az évben először rendeztük meg a BHRG Alapítvány jótékonysági bálját, ahol közel 100 résztvevő támogatta személyes részvételével céljaink megvalósulását, formálta szakmai kapcsolatait.</w:t>
      </w:r>
    </w:p>
    <w:p w14:paraId="064F850D" w14:textId="076A06BF" w:rsidR="00035104" w:rsidRDefault="00611A6A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Társadalmunk tagjainak közösségi beilleszkedése, és ezáltal munkaerőpiaci beválása alapvetően függ attól, hogy milyen biológiai, pszichés, anyagi és szociális háttérrel rendelkeznek.</w:t>
      </w:r>
      <w:r w:rsidR="00035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BHRG Alapítvány a gyerekek viselkedésének  pontosabb értelmezésével,</w:t>
      </w:r>
      <w:r w:rsidR="00B63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3DC1">
        <w:rPr>
          <w:rFonts w:ascii="Times New Roman" w:hAnsi="Times New Roman" w:cs="Times New Roman"/>
          <w:sz w:val="24"/>
          <w:szCs w:val="24"/>
        </w:rPr>
        <w:t>neuroszenzomotoros</w:t>
      </w:r>
      <w:proofErr w:type="spellEnd"/>
      <w:r w:rsidR="00B63DC1">
        <w:rPr>
          <w:rFonts w:ascii="Times New Roman" w:hAnsi="Times New Roman" w:cs="Times New Roman"/>
          <w:sz w:val="24"/>
          <w:szCs w:val="24"/>
        </w:rPr>
        <w:t xml:space="preserve"> vizsgálatával,</w:t>
      </w:r>
      <w:r>
        <w:rPr>
          <w:rFonts w:ascii="Times New Roman" w:hAnsi="Times New Roman" w:cs="Times New Roman"/>
          <w:sz w:val="24"/>
          <w:szCs w:val="24"/>
        </w:rPr>
        <w:t xml:space="preserve"> hatékony terápia biztosításával, szükség esetén a megfelelő szakemberhez irányításával tud a családoknak segíteni, és a társadalmi folyamatok pozitív irányú elmozdításában részt venni.</w:t>
      </w:r>
      <w:r w:rsidR="00B63DC1">
        <w:rPr>
          <w:rFonts w:ascii="Times New Roman" w:hAnsi="Times New Roman" w:cs="Times New Roman"/>
          <w:sz w:val="24"/>
          <w:szCs w:val="24"/>
        </w:rPr>
        <w:t xml:space="preserve"> </w:t>
      </w:r>
      <w:r w:rsidR="00B250CF">
        <w:rPr>
          <w:rFonts w:ascii="Times New Roman" w:hAnsi="Times New Roman" w:cs="Times New Roman"/>
          <w:sz w:val="24"/>
          <w:szCs w:val="24"/>
        </w:rPr>
        <w:t>Az előző év</w:t>
      </w:r>
      <w:r w:rsidR="00B63DC1">
        <w:rPr>
          <w:rFonts w:ascii="Times New Roman" w:hAnsi="Times New Roman" w:cs="Times New Roman"/>
          <w:sz w:val="24"/>
          <w:szCs w:val="24"/>
        </w:rPr>
        <w:t xml:space="preserve">ben megkezdett kapcsolatot fenntartottuk </w:t>
      </w:r>
      <w:r w:rsidR="00035104">
        <w:rPr>
          <w:rFonts w:ascii="Times New Roman" w:hAnsi="Times New Roman" w:cs="Times New Roman"/>
          <w:sz w:val="24"/>
          <w:szCs w:val="24"/>
        </w:rPr>
        <w:t>Bicske szegregált régiójában</w:t>
      </w:r>
      <w:r w:rsidR="00B63DC1">
        <w:rPr>
          <w:rFonts w:ascii="Times New Roman" w:hAnsi="Times New Roman" w:cs="Times New Roman"/>
          <w:sz w:val="24"/>
          <w:szCs w:val="24"/>
        </w:rPr>
        <w:t xml:space="preserve"> a HHH gyermekeket nevelő családokkal.</w:t>
      </w:r>
    </w:p>
    <w:p w14:paraId="04C6DBD2" w14:textId="635F4865" w:rsidR="00611A6A" w:rsidRDefault="00035104" w:rsidP="00BE47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20</w:t>
      </w:r>
      <w:r w:rsidR="00B63DC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</w:t>
      </w:r>
      <w:r w:rsidR="00B63DC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évben </w:t>
      </w:r>
      <w:r w:rsidR="00B63DC1">
        <w:rPr>
          <w:rFonts w:ascii="Times New Roman" w:hAnsi="Times New Roman" w:cs="Times New Roman"/>
          <w:sz w:val="24"/>
          <w:szCs w:val="24"/>
        </w:rPr>
        <w:t>egy négy</w:t>
      </w:r>
      <w:r>
        <w:rPr>
          <w:rFonts w:ascii="Times New Roman" w:hAnsi="Times New Roman" w:cs="Times New Roman"/>
          <w:sz w:val="24"/>
          <w:szCs w:val="24"/>
        </w:rPr>
        <w:t xml:space="preserve"> nemzet bevonásával zajló Erasmus+ pályázati időszak</w:t>
      </w:r>
      <w:r w:rsidR="00B63DC1">
        <w:rPr>
          <w:rFonts w:ascii="Times New Roman" w:hAnsi="Times New Roman" w:cs="Times New Roman"/>
          <w:sz w:val="24"/>
          <w:szCs w:val="24"/>
        </w:rPr>
        <w:t xml:space="preserve"> kezdődött</w:t>
      </w:r>
      <w:r>
        <w:rPr>
          <w:rFonts w:ascii="Times New Roman" w:hAnsi="Times New Roman" w:cs="Times New Roman"/>
          <w:sz w:val="24"/>
          <w:szCs w:val="24"/>
        </w:rPr>
        <w:t>, mely</w:t>
      </w:r>
      <w:r w:rsidR="00BE4758">
        <w:rPr>
          <w:rFonts w:ascii="Times New Roman" w:hAnsi="Times New Roman" w:cs="Times New Roman"/>
          <w:sz w:val="24"/>
          <w:szCs w:val="24"/>
        </w:rPr>
        <w:t>ben a BHRG Alapítvány is részt ve</w:t>
      </w:r>
      <w:r w:rsidR="00B63DC1">
        <w:rPr>
          <w:rFonts w:ascii="Times New Roman" w:hAnsi="Times New Roman" w:cs="Times New Roman"/>
          <w:sz w:val="24"/>
          <w:szCs w:val="24"/>
        </w:rPr>
        <w:t>sz</w:t>
      </w:r>
      <w:r w:rsidR="00BE4758">
        <w:rPr>
          <w:rFonts w:ascii="Times New Roman" w:hAnsi="Times New Roman" w:cs="Times New Roman"/>
          <w:sz w:val="24"/>
          <w:szCs w:val="24"/>
        </w:rPr>
        <w:t>.</w:t>
      </w:r>
      <w:r w:rsidR="00B63DC1">
        <w:rPr>
          <w:rFonts w:ascii="Times New Roman" w:hAnsi="Times New Roman" w:cs="Times New Roman"/>
          <w:sz w:val="24"/>
          <w:szCs w:val="24"/>
        </w:rPr>
        <w:t xml:space="preserve"> Ez egy hároméves időszakot felölelő munka az eltérő fejlődésű gyermekeket </w:t>
      </w:r>
      <w:r w:rsidR="00511572">
        <w:rPr>
          <w:rFonts w:ascii="Times New Roman" w:hAnsi="Times New Roman" w:cs="Times New Roman"/>
          <w:sz w:val="24"/>
          <w:szCs w:val="24"/>
        </w:rPr>
        <w:t>támogató ismeretterjesztés</w:t>
      </w:r>
      <w:r w:rsidR="00B250CF">
        <w:rPr>
          <w:rFonts w:ascii="Times New Roman" w:hAnsi="Times New Roman" w:cs="Times New Roman"/>
          <w:sz w:val="24"/>
          <w:szCs w:val="24"/>
        </w:rPr>
        <w:t>re</w:t>
      </w:r>
      <w:r w:rsidR="00511572">
        <w:rPr>
          <w:rFonts w:ascii="Times New Roman" w:hAnsi="Times New Roman" w:cs="Times New Roman"/>
          <w:sz w:val="24"/>
          <w:szCs w:val="24"/>
        </w:rPr>
        <w:t xml:space="preserve"> és a családok kommunikációjának hatékonyabbá tételé</w:t>
      </w:r>
      <w:r w:rsidR="00B250CF">
        <w:rPr>
          <w:rFonts w:ascii="Times New Roman" w:hAnsi="Times New Roman" w:cs="Times New Roman"/>
          <w:sz w:val="24"/>
          <w:szCs w:val="24"/>
        </w:rPr>
        <w:t>re fókuszál</w:t>
      </w:r>
      <w:r w:rsidR="00511572">
        <w:rPr>
          <w:rFonts w:ascii="Times New Roman" w:hAnsi="Times New Roman" w:cs="Times New Roman"/>
          <w:sz w:val="24"/>
          <w:szCs w:val="24"/>
        </w:rPr>
        <w:t xml:space="preserve">. </w:t>
      </w:r>
      <w:r w:rsidR="00BE4758">
        <w:rPr>
          <w:rFonts w:ascii="Times New Roman" w:hAnsi="Times New Roman" w:cs="Times New Roman"/>
          <w:sz w:val="24"/>
          <w:szCs w:val="24"/>
        </w:rPr>
        <w:t xml:space="preserve"> A projekt </w:t>
      </w:r>
      <w:r w:rsidR="00511572">
        <w:rPr>
          <w:rFonts w:ascii="Times New Roman" w:hAnsi="Times New Roman" w:cs="Times New Roman"/>
          <w:sz w:val="24"/>
          <w:szCs w:val="24"/>
        </w:rPr>
        <w:t xml:space="preserve">részben folytatása </w:t>
      </w:r>
      <w:r w:rsidR="00B250CF">
        <w:rPr>
          <w:rFonts w:ascii="Times New Roman" w:hAnsi="Times New Roman" w:cs="Times New Roman"/>
          <w:sz w:val="24"/>
          <w:szCs w:val="24"/>
        </w:rPr>
        <w:t xml:space="preserve">a </w:t>
      </w:r>
      <w:r w:rsidR="00511572">
        <w:rPr>
          <w:rFonts w:ascii="Times New Roman" w:hAnsi="Times New Roman" w:cs="Times New Roman"/>
          <w:sz w:val="24"/>
          <w:szCs w:val="24"/>
        </w:rPr>
        <w:t>korábbi időszakban létre hozott</w:t>
      </w:r>
      <w:r>
        <w:rPr>
          <w:rFonts w:ascii="Times New Roman" w:hAnsi="Times New Roman" w:cs="Times New Roman"/>
          <w:sz w:val="24"/>
          <w:szCs w:val="24"/>
        </w:rPr>
        <w:t xml:space="preserve"> „Fejlődjünk együtt” kiadvány </w:t>
      </w:r>
      <w:r w:rsidR="00511572">
        <w:rPr>
          <w:rFonts w:ascii="Times New Roman" w:hAnsi="Times New Roman" w:cs="Times New Roman"/>
          <w:sz w:val="24"/>
          <w:szCs w:val="24"/>
        </w:rPr>
        <w:t>szellemiségének.</w:t>
      </w:r>
    </w:p>
    <w:p w14:paraId="0BC44C4B" w14:textId="04AF8622" w:rsidR="00511572" w:rsidRDefault="00511572" w:rsidP="00BE47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6E2452" w14:textId="32DED93E" w:rsidR="00035104" w:rsidRDefault="00035104" w:rsidP="00BE47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kiadványt nagy példányszámban adtuk át többek között szülőknek, </w:t>
      </w:r>
      <w:r w:rsidR="00511572">
        <w:rPr>
          <w:rFonts w:ascii="Times New Roman" w:hAnsi="Times New Roman" w:cs="Times New Roman"/>
          <w:sz w:val="24"/>
          <w:szCs w:val="24"/>
        </w:rPr>
        <w:t>védőnőkne</w:t>
      </w:r>
      <w:r w:rsidR="00B250CF">
        <w:rPr>
          <w:rFonts w:ascii="Times New Roman" w:hAnsi="Times New Roman" w:cs="Times New Roman"/>
          <w:sz w:val="24"/>
          <w:szCs w:val="24"/>
        </w:rPr>
        <w:t>k</w:t>
      </w:r>
      <w:r w:rsidR="005115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mozgásterapeutáknak</w:t>
      </w:r>
      <w:r w:rsidR="00511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1572">
        <w:rPr>
          <w:rFonts w:ascii="Times New Roman" w:hAnsi="Times New Roman" w:cs="Times New Roman"/>
          <w:sz w:val="24"/>
          <w:szCs w:val="24"/>
        </w:rPr>
        <w:t>rendezvényeinken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6F3965" w14:textId="7B3973CD" w:rsidR="00BE4758" w:rsidRDefault="00BE4758" w:rsidP="00BE47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őszi időszakban szakmai továbbképzést szerveztünk TSMT </w:t>
      </w:r>
      <w:r w:rsidR="00511572">
        <w:rPr>
          <w:rFonts w:ascii="Times New Roman" w:hAnsi="Times New Roman" w:cs="Times New Roman"/>
          <w:sz w:val="24"/>
          <w:szCs w:val="24"/>
        </w:rPr>
        <w:t>mozgás</w:t>
      </w:r>
      <w:r>
        <w:rPr>
          <w:rFonts w:ascii="Times New Roman" w:hAnsi="Times New Roman" w:cs="Times New Roman"/>
          <w:sz w:val="24"/>
          <w:szCs w:val="24"/>
        </w:rPr>
        <w:t>terapeutáknak</w:t>
      </w:r>
      <w:r w:rsidR="00511572">
        <w:rPr>
          <w:rFonts w:ascii="Times New Roman" w:hAnsi="Times New Roman" w:cs="Times New Roman"/>
          <w:sz w:val="24"/>
          <w:szCs w:val="24"/>
        </w:rPr>
        <w:t xml:space="preserve"> a Mozgáskotta módszer megismerésére.</w:t>
      </w:r>
    </w:p>
    <w:p w14:paraId="0464E096" w14:textId="33549F6B" w:rsidR="00BE4758" w:rsidRDefault="00BE4758" w:rsidP="00BE47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Beszerzések: a 20</w:t>
      </w:r>
      <w:r w:rsidR="00511572">
        <w:rPr>
          <w:rFonts w:ascii="Times New Roman" w:hAnsi="Times New Roman" w:cs="Times New Roman"/>
          <w:sz w:val="24"/>
          <w:szCs w:val="24"/>
        </w:rPr>
        <w:t>20-a</w:t>
      </w:r>
      <w:r>
        <w:rPr>
          <w:rFonts w:ascii="Times New Roman" w:hAnsi="Times New Roman" w:cs="Times New Roman"/>
          <w:sz w:val="24"/>
          <w:szCs w:val="24"/>
        </w:rPr>
        <w:t>s évben a kiadások minimalizálása volt az elsődleges célunk, az adó 1 %-os támogatásokból származó összeget  elhasználódott tornatermi eszközök cseréjére fordítottuk.</w:t>
      </w:r>
    </w:p>
    <w:p w14:paraId="248356EC" w14:textId="77777777" w:rsidR="00035104" w:rsidRDefault="00035104" w:rsidP="00BE47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256DAFA5" w14:textId="590CAD5E" w:rsidR="00511572" w:rsidRDefault="00F70F13" w:rsidP="005115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11572" w:rsidRPr="0051157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D39F773" wp14:editId="7DB0DAA2">
            <wp:extent cx="2125980" cy="1106805"/>
            <wp:effectExtent l="0" t="0" r="7620" b="0"/>
            <wp:docPr id="119" name="Google Shape;119;p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oogle Shape;119;p28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 l="1293" t="10781" b="16618"/>
                    <a:stretch/>
                  </pic:blipFill>
                  <pic:spPr>
                    <a:xfrm>
                      <a:off x="0" y="0"/>
                      <a:ext cx="212598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572">
        <w:rPr>
          <w:rFonts w:ascii="Times New Roman" w:hAnsi="Times New Roman" w:cs="Times New Roman"/>
          <w:sz w:val="24"/>
          <w:szCs w:val="24"/>
        </w:rPr>
        <w:t xml:space="preserve">     </w:t>
      </w:r>
      <w:r w:rsidR="00511572" w:rsidRPr="00511572">
        <w:rPr>
          <w:noProof/>
        </w:rPr>
        <w:t xml:space="preserve"> </w:t>
      </w:r>
      <w:r w:rsidR="00511572" w:rsidRPr="0051157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BEF4EBE" wp14:editId="52598A1C">
            <wp:extent cx="2057400" cy="1111885"/>
            <wp:effectExtent l="0" t="0" r="0" b="0"/>
            <wp:docPr id="124" name="Google Shape;124;p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oogle Shape;124;p29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962" t="26739" r="815"/>
                    <a:stretch/>
                  </pic:blipFill>
                  <pic:spPr>
                    <a:xfrm>
                      <a:off x="0" y="0"/>
                      <a:ext cx="205740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BC0A" w14:textId="7D3367D3" w:rsidR="00611A6A" w:rsidRDefault="00F70F13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511572" w:rsidRPr="0051157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57B5FA" wp14:editId="17ECFC02">
            <wp:extent cx="1866900" cy="1163955"/>
            <wp:effectExtent l="0" t="0" r="0" b="0"/>
            <wp:docPr id="129" name="Google Shape;129;p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Google Shape;129;p30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t="13349" b="908"/>
                    <a:stretch/>
                  </pic:blipFill>
                  <pic:spPr>
                    <a:xfrm>
                      <a:off x="0" y="0"/>
                      <a:ext cx="186690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572"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572" w:rsidRPr="0051157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28D44BB" wp14:editId="630ACF87">
            <wp:extent cx="2065020" cy="1116965"/>
            <wp:effectExtent l="0" t="0" r="0" b="6985"/>
            <wp:docPr id="134" name="Google Shape;134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oogle Shape;134;p31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17358" t="24357" r="10161" b="25274"/>
                    <a:stretch/>
                  </pic:blipFill>
                  <pic:spPr>
                    <a:xfrm>
                      <a:off x="0" y="0"/>
                      <a:ext cx="206502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A0AC" w14:textId="385EAD44" w:rsidR="00F70F13" w:rsidRPr="00A57A31" w:rsidRDefault="00F70F13" w:rsidP="009A2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sectPr w:rsidR="00F70F13" w:rsidRPr="00A57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1D7E4" w14:textId="77777777" w:rsidR="001A0D63" w:rsidRDefault="001A0D63" w:rsidP="00BC1437">
      <w:pPr>
        <w:spacing w:after="0" w:line="240" w:lineRule="auto"/>
      </w:pPr>
      <w:r>
        <w:separator/>
      </w:r>
    </w:p>
  </w:endnote>
  <w:endnote w:type="continuationSeparator" w:id="0">
    <w:p w14:paraId="270FEFF2" w14:textId="77777777" w:rsidR="001A0D63" w:rsidRDefault="001A0D63" w:rsidP="00BC1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98A53" w14:textId="77777777" w:rsidR="001A0D63" w:rsidRDefault="001A0D63" w:rsidP="00BC1437">
      <w:pPr>
        <w:spacing w:after="0" w:line="240" w:lineRule="auto"/>
      </w:pPr>
      <w:r>
        <w:separator/>
      </w:r>
    </w:p>
  </w:footnote>
  <w:footnote w:type="continuationSeparator" w:id="0">
    <w:p w14:paraId="21A69247" w14:textId="77777777" w:rsidR="001A0D63" w:rsidRDefault="001A0D63" w:rsidP="00BC1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1538BA"/>
    <w:multiLevelType w:val="hybridMultilevel"/>
    <w:tmpl w:val="F8A8F97C"/>
    <w:lvl w:ilvl="0" w:tplc="921EEEA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49E1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1275E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945D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C0CEB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8A6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5C35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AB88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501B9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099"/>
    <w:rsid w:val="00001D5C"/>
    <w:rsid w:val="00035104"/>
    <w:rsid w:val="001A0D63"/>
    <w:rsid w:val="0047046A"/>
    <w:rsid w:val="00511572"/>
    <w:rsid w:val="005514E8"/>
    <w:rsid w:val="005630D6"/>
    <w:rsid w:val="00611A6A"/>
    <w:rsid w:val="007552B7"/>
    <w:rsid w:val="007A7351"/>
    <w:rsid w:val="00845D32"/>
    <w:rsid w:val="0097725B"/>
    <w:rsid w:val="009A29C5"/>
    <w:rsid w:val="009E0DEB"/>
    <w:rsid w:val="00A21FFC"/>
    <w:rsid w:val="00A57A31"/>
    <w:rsid w:val="00A65346"/>
    <w:rsid w:val="00B250CF"/>
    <w:rsid w:val="00B63DC1"/>
    <w:rsid w:val="00BC1437"/>
    <w:rsid w:val="00BE4758"/>
    <w:rsid w:val="00E168B4"/>
    <w:rsid w:val="00F45099"/>
    <w:rsid w:val="00F7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40914"/>
  <w15:chartTrackingRefBased/>
  <w15:docId w15:val="{9B3409E9-8545-48E2-B96C-29FF843A9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5099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C1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C1437"/>
  </w:style>
  <w:style w:type="paragraph" w:styleId="llb">
    <w:name w:val="footer"/>
    <w:basedOn w:val="Norml"/>
    <w:link w:val="llbChar"/>
    <w:uiPriority w:val="99"/>
    <w:unhideWhenUsed/>
    <w:rsid w:val="00BC1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C1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0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698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Madács</dc:creator>
  <cp:keywords/>
  <dc:description/>
  <cp:lastModifiedBy>Alapítvány BHRG</cp:lastModifiedBy>
  <cp:revision>3</cp:revision>
  <dcterms:created xsi:type="dcterms:W3CDTF">2021-07-26T20:04:00Z</dcterms:created>
  <dcterms:modified xsi:type="dcterms:W3CDTF">2021-07-26T20:56:00Z</dcterms:modified>
</cp:coreProperties>
</file>